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spacing w:val="0"/>
          <w:kern w:val="0"/>
          <w:sz w:val="22"/>
          <w:szCs w:val="22"/>
        </w:rPr>
        <w:id w:val="1247142782"/>
        <w:docPartObj>
          <w:docPartGallery w:val="Cover Pages"/>
          <w:docPartUnique/>
        </w:docPartObj>
      </w:sdtPr>
      <w:sdtContent>
        <w:p w14:paraId="7E41F66A" w14:textId="47177634" w:rsidR="004415E4" w:rsidRDefault="004415E4" w:rsidP="00677C7F">
          <w:pPr>
            <w:pStyle w:val="KonuBal"/>
          </w:pPr>
          <w:r>
            <w:rPr>
              <w:noProof/>
            </w:rPr>
            <mc:AlternateContent>
              <mc:Choice Requires="wps">
                <w:drawing>
                  <wp:anchor distT="0" distB="0" distL="114300" distR="114300" simplePos="0" relativeHeight="251660288" behindDoc="0" locked="0" layoutInCell="1" allowOverlap="1" wp14:anchorId="67CA6C56" wp14:editId="0B52AC27">
                    <wp:simplePos x="0" y="0"/>
                    <wp:positionH relativeFrom="column">
                      <wp:posOffset>1256665</wp:posOffset>
                    </wp:positionH>
                    <wp:positionV relativeFrom="paragraph">
                      <wp:posOffset>14605</wp:posOffset>
                    </wp:positionV>
                    <wp:extent cx="3238500" cy="153162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3238500" cy="1531620"/>
                            </a:xfrm>
                            <a:prstGeom prst="rect">
                              <a:avLst/>
                            </a:prstGeom>
                            <a:noFill/>
                            <a:ln w="6350">
                              <a:noFill/>
                            </a:ln>
                          </wps:spPr>
                          <wps:txbx>
                            <w:txbxContent>
                              <w:p w14:paraId="553934A8" w14:textId="19C3343F" w:rsidR="004415E4" w:rsidRDefault="002C02BC" w:rsidP="004415E4">
                                <w:pPr>
                                  <w:jc w:val="center"/>
                                </w:pPr>
                                <w:r>
                                  <w:rPr>
                                    <w:noProof/>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A6C56" id="_x0000_t202" coordsize="21600,21600" o:spt="202" path="m,l,21600r21600,l21600,xe">
                    <v:stroke joinstyle="miter"/>
                    <v:path gradientshapeok="t" o:connecttype="rect"/>
                  </v:shapetype>
                  <v:shape id="Metin Kutusu 1" o:spid="_x0000_s1026" type="#_x0000_t202" style="position:absolute;margin-left:98.95pt;margin-top:1.15pt;width:255pt;height:1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" filled="f" stroked="f" strokeweight=".5pt">
                    <v:textbox>
                      <w:txbxContent>
                        <w:p w14:paraId="553934A8" w14:textId="19C3343F" w:rsidR="004415E4" w:rsidRDefault="002C02BC" w:rsidP="004415E4">
                          <w:pPr>
                            <w:jc w:val="center"/>
                          </w:pPr>
                          <w:r>
                            <w:rPr>
                              <w:noProof/>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9">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v:textbox>
                  </v:shape>
                </w:pict>
              </mc:Fallback>
            </mc:AlternateContent>
          </w:r>
          <w:r>
            <w:rPr>
              <w:noProof/>
            </w:rPr>
            <mc:AlternateContent>
              <mc:Choice Requires="wpg">
                <w:drawing>
                  <wp:anchor distT="0" distB="0" distL="114300" distR="114300" simplePos="0" relativeHeight="251659264" behindDoc="1" locked="0" layoutInCell="1" allowOverlap="1" wp14:anchorId="43974428" wp14:editId="1D1E91EB">
                    <wp:simplePos x="0" y="0"/>
                    <wp:positionH relativeFrom="page">
                      <wp:align>center</wp:align>
                    </wp:positionH>
                    <wp:positionV relativeFrom="page">
                      <wp:align>center</wp:align>
                    </wp:positionV>
                    <wp:extent cx="6852920" cy="9142730"/>
                    <wp:effectExtent l="0" t="0" r="2540" b="133985"/>
                    <wp:wrapNone/>
                    <wp:docPr id="119" name="Gr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Dikdörtgen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Yaza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555D219D" w14:textId="1C30DEDD" w:rsidR="004415E4" w:rsidRDefault="004415E4">
                                      <w:pPr>
                                        <w:pStyle w:val="AralkYok"/>
                                        <w:rPr>
                                          <w:color w:val="FFFFFF" w:themeColor="background1"/>
                                          <w:sz w:val="32"/>
                                          <w:szCs w:val="32"/>
                                        </w:rPr>
                                      </w:pPr>
                                      <w:r>
                                        <w:rPr>
                                          <w:color w:val="FFFFFF" w:themeColor="background1"/>
                                          <w:sz w:val="32"/>
                                          <w:szCs w:val="32"/>
                                        </w:rPr>
                                        <w:t xml:space="preserve">     </w:t>
                                      </w:r>
                                    </w:p>
                                  </w:sdtContent>
                                </w:sdt>
                                <w:p w14:paraId="70DF5ACD" w14:textId="505D8015" w:rsidR="004415E4" w:rsidRPr="004415E4" w:rsidRDefault="004415E4">
                                  <w:pPr>
                                    <w:pStyle w:val="AralkYok"/>
                                    <w:rPr>
                                      <w:rFonts w:ascii="Times New Roman" w:hAnsi="Times New Roman" w:cs="Times New Roman"/>
                                      <w:i/>
                                      <w:iCs/>
                                      <w:caps/>
                                      <w:color w:val="FFFFFF" w:themeColor="background1"/>
                                      <w:sz w:val="24"/>
                                      <w:szCs w:val="24"/>
                                    </w:rPr>
                                  </w:pPr>
                                  <w:r w:rsidRPr="004415E4">
                                    <w:rPr>
                                      <w:rFonts w:ascii="Times New Roman" w:hAnsi="Times New Roman" w:cs="Times New Roman"/>
                                      <w:i/>
                                      <w:iCs/>
                                      <w:caps/>
                                      <w:color w:val="FFFFFF" w:themeColor="background1"/>
                                      <w:sz w:val="24"/>
                                      <w:szCs w:val="24"/>
                                    </w:rPr>
                                    <w:t>Kalite ve yönetişim koordinatörlüğü</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4415E4" w:rsidRPr="002C02BC" w:rsidRDefault="004C15BC"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004415E4"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140C3468" w:rsidR="004415E4" w:rsidRPr="004415E4" w:rsidRDefault="004415E4" w:rsidP="004415E4">
                                      <w:pPr>
                                        <w:pStyle w:val="AralkYok"/>
                                        <w:spacing w:before="240"/>
                                        <w:jc w:val="center"/>
                                        <w:rPr>
                                          <w:rFonts w:ascii="Times New Roman" w:hAnsi="Times New Roman" w:cs="Times New Roman"/>
                                          <w:caps/>
                                          <w:color w:val="000000" w:themeColor="text1"/>
                                          <w:sz w:val="36"/>
                                          <w:szCs w:val="36"/>
                                        </w:rPr>
                                      </w:pPr>
                                      <w:r w:rsidRPr="004415E4">
                                        <w:rPr>
                                          <w:rFonts w:ascii="Times New Roman" w:hAnsi="Times New Roman" w:cs="Times New Roman"/>
                                          <w:caps/>
                                          <w:color w:val="000000" w:themeColor="text1"/>
                                          <w:sz w:val="36"/>
                                          <w:szCs w:val="36"/>
                                        </w:rPr>
                                        <w:t>202</w:t>
                                      </w:r>
                                      <w:r w:rsidR="005C01A3">
                                        <w:rPr>
                                          <w:rFonts w:ascii="Times New Roman" w:hAnsi="Times New Roman" w:cs="Times New Roman"/>
                                          <w:caps/>
                                          <w:color w:val="000000" w:themeColor="text1"/>
                                          <w:sz w:val="36"/>
                                          <w:szCs w:val="36"/>
                                        </w:rPr>
                                        <w:t>3</w:t>
                                      </w:r>
                                      <w:r w:rsidRPr="004415E4">
                                        <w:rPr>
                                          <w:rFonts w:ascii="Times New Roman" w:hAnsi="Times New Roman" w:cs="Times New Roman"/>
                                          <w:caps/>
                                          <w:color w:val="000000" w:themeColor="text1"/>
                                          <w:sz w:val="36"/>
                                          <w:szCs w:val="36"/>
                                        </w:rPr>
                                        <w:t xml:space="preserve"> Yılı</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3974428" id="Grup 119" o:spid="_x0000_s1027"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">
                    <v:rect id="Dikdörtgen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Dikdörtgen 121" o:spid="_x0000_s1029"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Yaza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555D219D" w14:textId="1C30DEDD" w:rsidR="004415E4" w:rsidRDefault="004415E4">
                                <w:pPr>
                                  <w:pStyle w:val="AralkYok"/>
                                  <w:rPr>
                                    <w:color w:val="FFFFFF" w:themeColor="background1"/>
                                    <w:sz w:val="32"/>
                                    <w:szCs w:val="32"/>
                                  </w:rPr>
                                </w:pPr>
                                <w:r>
                                  <w:rPr>
                                    <w:color w:val="FFFFFF" w:themeColor="background1"/>
                                    <w:sz w:val="32"/>
                                    <w:szCs w:val="32"/>
                                  </w:rPr>
                                  <w:t xml:space="preserve">     </w:t>
                                </w:r>
                              </w:p>
                            </w:sdtContent>
                          </w:sdt>
                          <w:p w14:paraId="70DF5ACD" w14:textId="505D8015" w:rsidR="004415E4" w:rsidRPr="004415E4" w:rsidRDefault="004415E4">
                            <w:pPr>
                              <w:pStyle w:val="AralkYok"/>
                              <w:rPr>
                                <w:rFonts w:ascii="Times New Roman" w:hAnsi="Times New Roman" w:cs="Times New Roman"/>
                                <w:i/>
                                <w:iCs/>
                                <w:caps/>
                                <w:color w:val="FFFFFF" w:themeColor="background1"/>
                                <w:sz w:val="24"/>
                                <w:szCs w:val="24"/>
                              </w:rPr>
                            </w:pPr>
                            <w:r w:rsidRPr="004415E4">
                              <w:rPr>
                                <w:rFonts w:ascii="Times New Roman" w:hAnsi="Times New Roman" w:cs="Times New Roman"/>
                                <w:i/>
                                <w:iCs/>
                                <w:caps/>
                                <w:color w:val="FFFFFF" w:themeColor="background1"/>
                                <w:sz w:val="24"/>
                                <w:szCs w:val="24"/>
                              </w:rPr>
                              <w:t>Kalite ve yönetişim koordinatörlüğü</w:t>
                            </w:r>
                          </w:p>
                        </w:txbxContent>
                      </v:textbox>
                    </v:rect>
                    <v:shape id="Metin Kutusu 122" o:spid="_x0000_s1030"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14:paraId="1E5CAC4F" w14:textId="49914A14" w:rsidR="004415E4" w:rsidRPr="002C02BC" w:rsidRDefault="004C15BC"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004415E4"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14:paraId="644B1888" w14:textId="140C3468" w:rsidR="004415E4" w:rsidRPr="004415E4" w:rsidRDefault="004415E4" w:rsidP="004415E4">
                                <w:pPr>
                                  <w:pStyle w:val="AralkYok"/>
                                  <w:spacing w:before="240"/>
                                  <w:jc w:val="center"/>
                                  <w:rPr>
                                    <w:rFonts w:ascii="Times New Roman" w:hAnsi="Times New Roman" w:cs="Times New Roman"/>
                                    <w:caps/>
                                    <w:color w:val="000000" w:themeColor="text1"/>
                                    <w:sz w:val="36"/>
                                    <w:szCs w:val="36"/>
                                  </w:rPr>
                                </w:pPr>
                                <w:r w:rsidRPr="004415E4">
                                  <w:rPr>
                                    <w:rFonts w:ascii="Times New Roman" w:hAnsi="Times New Roman" w:cs="Times New Roman"/>
                                    <w:caps/>
                                    <w:color w:val="000000" w:themeColor="text1"/>
                                    <w:sz w:val="36"/>
                                    <w:szCs w:val="36"/>
                                  </w:rPr>
                                  <w:t>202</w:t>
                                </w:r>
                                <w:r w:rsidR="005C01A3">
                                  <w:rPr>
                                    <w:rFonts w:ascii="Times New Roman" w:hAnsi="Times New Roman" w:cs="Times New Roman"/>
                                    <w:caps/>
                                    <w:color w:val="000000" w:themeColor="text1"/>
                                    <w:sz w:val="36"/>
                                    <w:szCs w:val="36"/>
                                  </w:rPr>
                                  <w:t>3</w:t>
                                </w:r>
                                <w:r w:rsidRPr="004415E4">
                                  <w:rPr>
                                    <w:rFonts w:ascii="Times New Roman" w:hAnsi="Times New Roman" w:cs="Times New Roman"/>
                                    <w:caps/>
                                    <w:color w:val="000000" w:themeColor="text1"/>
                                    <w:sz w:val="36"/>
                                    <w:szCs w:val="36"/>
                                  </w:rPr>
                                  <w:t xml:space="preserve"> Yılı</w:t>
                                </w:r>
                              </w:p>
                            </w:sdtContent>
                          </w:sdt>
                        </w:txbxContent>
                      </v:textbox>
                    </v:shape>
                    <w10:wrap anchorx="page" anchory="page"/>
                  </v:group>
                </w:pict>
              </mc:Fallback>
            </mc:AlternateContent>
          </w:r>
        </w:p>
        <w:p w14:paraId="59563032" w14:textId="38D0A09D" w:rsidR="004415E4" w:rsidRDefault="004415E4">
          <w:r>
            <w:br w:type="page"/>
          </w:r>
        </w:p>
      </w:sdtContent>
    </w:sdt>
    <w:p w14:paraId="3B4EF006" w14:textId="5F394ECC" w:rsidR="002C51AD" w:rsidRPr="002C51AD" w:rsidRDefault="00D639BF" w:rsidP="002C51AD">
      <w:pPr>
        <w:rPr>
          <w:rFonts w:ascii="Times New Roman" w:hAnsi="Times New Roman" w:cs="Times New Roman"/>
          <w:b/>
          <w:bCs/>
          <w:sz w:val="24"/>
          <w:szCs w:val="24"/>
        </w:rPr>
      </w:pPr>
      <w:r w:rsidRPr="00D639BF">
        <w:rPr>
          <w:rFonts w:ascii="Times New Roman" w:hAnsi="Times New Roman" w:cs="Times New Roman"/>
          <w:b/>
          <w:bCs/>
          <w:sz w:val="24"/>
          <w:szCs w:val="24"/>
        </w:rPr>
        <w:lastRenderedPageBreak/>
        <w:t>ÖZET</w:t>
      </w:r>
    </w:p>
    <w:p w14:paraId="5E5AE4B4" w14:textId="062B8917" w:rsidR="002C51AD" w:rsidRPr="002C51AD" w:rsidRDefault="005C01A3" w:rsidP="002C51AD">
      <w:pPr>
        <w:spacing w:line="256"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İstanbul </w:t>
      </w:r>
      <w:r w:rsidR="002C51AD" w:rsidRPr="002C51AD">
        <w:rPr>
          <w:rFonts w:ascii="Times New Roman" w:eastAsia="Calibri" w:hAnsi="Times New Roman" w:cs="Times New Roman"/>
          <w:bCs/>
          <w:sz w:val="24"/>
          <w:szCs w:val="24"/>
        </w:rPr>
        <w:t xml:space="preserve">Nişantaşı Üniversitesi Sağlık Hizmetleri Meslek Yüksekokulu </w:t>
      </w:r>
      <w:r w:rsidR="00771A06">
        <w:rPr>
          <w:rFonts w:ascii="Times New Roman" w:eastAsia="Calibri" w:hAnsi="Times New Roman" w:cs="Times New Roman"/>
          <w:bCs/>
          <w:sz w:val="24"/>
          <w:szCs w:val="24"/>
        </w:rPr>
        <w:t>Çocuk Gelişimi</w:t>
      </w:r>
      <w:r w:rsidR="002C51AD" w:rsidRPr="002C51AD">
        <w:rPr>
          <w:rFonts w:ascii="Times New Roman" w:eastAsia="Calibri" w:hAnsi="Times New Roman" w:cs="Times New Roman"/>
          <w:bCs/>
          <w:sz w:val="24"/>
          <w:szCs w:val="24"/>
        </w:rPr>
        <w:t xml:space="preserve"> Programı için tamamlanan </w:t>
      </w:r>
      <w:r w:rsidR="002C51AD" w:rsidRPr="002C51AD">
        <w:rPr>
          <w:rFonts w:ascii="Times New Roman" w:eastAsia="Calibri" w:hAnsi="Times New Roman" w:cs="Times New Roman"/>
          <w:sz w:val="24"/>
          <w:szCs w:val="24"/>
        </w:rPr>
        <w:t>takvim yılını (202</w:t>
      </w:r>
      <w:r>
        <w:rPr>
          <w:rFonts w:ascii="Times New Roman" w:eastAsia="Calibri" w:hAnsi="Times New Roman" w:cs="Times New Roman"/>
          <w:sz w:val="24"/>
          <w:szCs w:val="24"/>
        </w:rPr>
        <w:t>3</w:t>
      </w:r>
      <w:r w:rsidR="002C51AD" w:rsidRPr="002C51AD">
        <w:rPr>
          <w:rFonts w:ascii="Times New Roman" w:eastAsia="Calibri" w:hAnsi="Times New Roman" w:cs="Times New Roman"/>
          <w:sz w:val="24"/>
          <w:szCs w:val="24"/>
        </w:rPr>
        <w:t>) esas alarak</w:t>
      </w:r>
      <w:r w:rsidR="002C51AD" w:rsidRPr="002C51AD">
        <w:rPr>
          <w:rFonts w:ascii="Times New Roman" w:eastAsia="Calibri" w:hAnsi="Times New Roman" w:cs="Times New Roman"/>
          <w:bCs/>
          <w:sz w:val="24"/>
          <w:szCs w:val="24"/>
        </w:rPr>
        <w:t xml:space="preserve"> hazırlanan Bölüm İç Değerlendirme Raporları (BDİR).</w:t>
      </w:r>
      <w:r w:rsidR="002C51AD" w:rsidRPr="002C51AD">
        <w:rPr>
          <w:rFonts w:ascii="Times New Roman" w:eastAsia="Calibri" w:hAnsi="Times New Roman" w:cs="Times New Roman"/>
          <w:b/>
          <w:bCs/>
          <w:sz w:val="24"/>
          <w:szCs w:val="24"/>
        </w:rPr>
        <w:t xml:space="preserve"> </w:t>
      </w:r>
    </w:p>
    <w:p w14:paraId="6004B504" w14:textId="77777777" w:rsidR="002C51AD" w:rsidRPr="002C51AD" w:rsidRDefault="002C51AD" w:rsidP="002C51AD">
      <w:pPr>
        <w:spacing w:line="256" w:lineRule="auto"/>
        <w:rPr>
          <w:rFonts w:ascii="Times New Roman" w:eastAsia="Calibri" w:hAnsi="Times New Roman" w:cs="Times New Roman"/>
          <w:b/>
          <w:bCs/>
          <w:sz w:val="24"/>
          <w:szCs w:val="24"/>
        </w:rPr>
      </w:pPr>
    </w:p>
    <w:p w14:paraId="2FA13C50" w14:textId="77777777" w:rsidR="002C51AD" w:rsidRPr="002C51AD" w:rsidRDefault="002C51AD" w:rsidP="002C51AD">
      <w:pPr>
        <w:spacing w:line="256" w:lineRule="auto"/>
        <w:rPr>
          <w:rFonts w:ascii="Times New Roman" w:eastAsia="Calibri" w:hAnsi="Times New Roman" w:cs="Times New Roman"/>
          <w:b/>
          <w:bCs/>
          <w:sz w:val="24"/>
          <w:szCs w:val="24"/>
        </w:rPr>
      </w:pPr>
    </w:p>
    <w:p w14:paraId="57938514" w14:textId="10815C4E" w:rsidR="002C51AD" w:rsidRPr="002C51AD" w:rsidRDefault="002C51AD" w:rsidP="002C51AD">
      <w:pPr>
        <w:spacing w:line="256" w:lineRule="auto"/>
        <w:jc w:val="right"/>
        <w:rPr>
          <w:rFonts w:ascii="Times New Roman" w:eastAsia="Calibri" w:hAnsi="Times New Roman" w:cs="Times New Roman"/>
          <w:sz w:val="24"/>
          <w:szCs w:val="24"/>
        </w:rPr>
      </w:pPr>
      <w:r w:rsidRPr="002C51AD">
        <w:rPr>
          <w:rFonts w:ascii="Times New Roman" w:eastAsia="Calibri" w:hAnsi="Times New Roman" w:cs="Times New Roman"/>
          <w:sz w:val="24"/>
          <w:szCs w:val="24"/>
        </w:rPr>
        <w:t xml:space="preserve">Öğr. Gör. </w:t>
      </w:r>
      <w:r w:rsidR="00771A06">
        <w:rPr>
          <w:rFonts w:ascii="Times New Roman" w:eastAsia="Calibri" w:hAnsi="Times New Roman" w:cs="Times New Roman"/>
          <w:sz w:val="24"/>
          <w:szCs w:val="24"/>
        </w:rPr>
        <w:t>Ali IŞIKTAŞ</w:t>
      </w:r>
    </w:p>
    <w:p w14:paraId="6322EE47" w14:textId="03CB7F54" w:rsidR="00D639BF" w:rsidRDefault="002C51AD" w:rsidP="002C51AD">
      <w:pPr>
        <w:jc w:val="right"/>
        <w:rPr>
          <w:rFonts w:ascii="Times New Roman" w:hAnsi="Times New Roman" w:cs="Times New Roman"/>
          <w:b/>
          <w:bCs/>
          <w:sz w:val="24"/>
          <w:szCs w:val="24"/>
        </w:rPr>
      </w:pPr>
      <w:r>
        <w:rPr>
          <w:rFonts w:ascii="Times New Roman" w:eastAsia="Calibri" w:hAnsi="Times New Roman" w:cs="Times New Roman"/>
          <w:sz w:val="24"/>
          <w:szCs w:val="24"/>
        </w:rPr>
        <w:t xml:space="preserve">                                                                                          </w:t>
      </w:r>
      <w:r w:rsidRPr="002C51AD">
        <w:rPr>
          <w:rFonts w:ascii="Times New Roman" w:eastAsia="Calibri" w:hAnsi="Times New Roman" w:cs="Times New Roman"/>
          <w:sz w:val="24"/>
          <w:szCs w:val="24"/>
        </w:rPr>
        <w:t>Program Başkanı</w:t>
      </w:r>
    </w:p>
    <w:p w14:paraId="2654FD5E" w14:textId="2588BD0B" w:rsidR="00D639BF" w:rsidRDefault="00D639BF" w:rsidP="00D639BF">
      <w:pPr>
        <w:rPr>
          <w:rFonts w:ascii="Times New Roman" w:hAnsi="Times New Roman" w:cs="Times New Roman"/>
          <w:b/>
          <w:bCs/>
          <w:sz w:val="24"/>
          <w:szCs w:val="24"/>
        </w:rPr>
      </w:pPr>
    </w:p>
    <w:p w14:paraId="09C903D3" w14:textId="7FA46B4C" w:rsidR="00D639BF" w:rsidRDefault="00D639BF" w:rsidP="00D639BF">
      <w:pPr>
        <w:rPr>
          <w:rFonts w:ascii="Times New Roman" w:hAnsi="Times New Roman" w:cs="Times New Roman"/>
          <w:b/>
          <w:bCs/>
          <w:sz w:val="24"/>
          <w:szCs w:val="24"/>
        </w:rPr>
      </w:pPr>
    </w:p>
    <w:p w14:paraId="61B544E8" w14:textId="77777777" w:rsidR="00D639BF" w:rsidRPr="00D639BF" w:rsidRDefault="00D639BF" w:rsidP="00D639BF">
      <w:pPr>
        <w:rPr>
          <w:rFonts w:ascii="Times New Roman" w:hAnsi="Times New Roman" w:cs="Times New Roman"/>
          <w:b/>
          <w:bCs/>
          <w:sz w:val="24"/>
          <w:szCs w:val="24"/>
        </w:rPr>
      </w:pPr>
    </w:p>
    <w:p w14:paraId="627D856F" w14:textId="77777777" w:rsidR="00D639BF" w:rsidRDefault="00D639BF" w:rsidP="00D639BF">
      <w:pPr>
        <w:rPr>
          <w:rFonts w:ascii="Times New Roman" w:hAnsi="Times New Roman" w:cs="Times New Roman"/>
          <w:sz w:val="24"/>
          <w:szCs w:val="24"/>
        </w:rPr>
      </w:pPr>
    </w:p>
    <w:p w14:paraId="14A11FE0" w14:textId="2E4B273E" w:rsidR="00D639BF" w:rsidRDefault="00D639BF" w:rsidP="00D639BF">
      <w:pPr>
        <w:rPr>
          <w:rFonts w:ascii="Times New Roman" w:hAnsi="Times New Roman" w:cs="Times New Roman"/>
          <w:sz w:val="24"/>
          <w:szCs w:val="24"/>
        </w:rPr>
      </w:pPr>
    </w:p>
    <w:p w14:paraId="142D37C3" w14:textId="25C0FD32" w:rsidR="002C51AD" w:rsidRDefault="002C51AD" w:rsidP="00D639BF">
      <w:pPr>
        <w:rPr>
          <w:rFonts w:ascii="Times New Roman" w:hAnsi="Times New Roman" w:cs="Times New Roman"/>
          <w:sz w:val="24"/>
          <w:szCs w:val="24"/>
        </w:rPr>
      </w:pPr>
    </w:p>
    <w:p w14:paraId="77BE3A55" w14:textId="57D0C08B" w:rsidR="002C51AD" w:rsidRDefault="002C51AD" w:rsidP="00D639BF">
      <w:pPr>
        <w:rPr>
          <w:rFonts w:ascii="Times New Roman" w:hAnsi="Times New Roman" w:cs="Times New Roman"/>
          <w:sz w:val="24"/>
          <w:szCs w:val="24"/>
        </w:rPr>
      </w:pPr>
    </w:p>
    <w:p w14:paraId="7E778376" w14:textId="49FB4672" w:rsidR="002C51AD" w:rsidRDefault="002C51AD" w:rsidP="00D639BF">
      <w:pPr>
        <w:rPr>
          <w:rFonts w:ascii="Times New Roman" w:hAnsi="Times New Roman" w:cs="Times New Roman"/>
          <w:sz w:val="24"/>
          <w:szCs w:val="24"/>
        </w:rPr>
      </w:pPr>
    </w:p>
    <w:p w14:paraId="47CA5190" w14:textId="37A7EC76" w:rsidR="002C51AD" w:rsidRDefault="002C51AD" w:rsidP="00D639BF">
      <w:pPr>
        <w:rPr>
          <w:rFonts w:ascii="Times New Roman" w:hAnsi="Times New Roman" w:cs="Times New Roman"/>
          <w:sz w:val="24"/>
          <w:szCs w:val="24"/>
        </w:rPr>
      </w:pPr>
    </w:p>
    <w:p w14:paraId="40273AF7" w14:textId="3C0DF63D" w:rsidR="002C51AD" w:rsidRDefault="002C51AD" w:rsidP="00D639BF">
      <w:pPr>
        <w:rPr>
          <w:rFonts w:ascii="Times New Roman" w:hAnsi="Times New Roman" w:cs="Times New Roman"/>
          <w:sz w:val="24"/>
          <w:szCs w:val="24"/>
        </w:rPr>
      </w:pPr>
    </w:p>
    <w:p w14:paraId="7EAC5A33" w14:textId="350D40C7" w:rsidR="002C51AD" w:rsidRDefault="002C51AD" w:rsidP="00D639BF">
      <w:pPr>
        <w:rPr>
          <w:rFonts w:ascii="Times New Roman" w:hAnsi="Times New Roman" w:cs="Times New Roman"/>
          <w:sz w:val="24"/>
          <w:szCs w:val="24"/>
        </w:rPr>
      </w:pPr>
    </w:p>
    <w:p w14:paraId="587ADBA6" w14:textId="7C494279" w:rsidR="002C51AD" w:rsidRDefault="002C51AD" w:rsidP="00D639BF">
      <w:pPr>
        <w:rPr>
          <w:rFonts w:ascii="Times New Roman" w:hAnsi="Times New Roman" w:cs="Times New Roman"/>
          <w:sz w:val="24"/>
          <w:szCs w:val="24"/>
        </w:rPr>
      </w:pPr>
    </w:p>
    <w:p w14:paraId="21880DA0" w14:textId="7B7F7BBA" w:rsidR="002C51AD" w:rsidRDefault="002C51AD" w:rsidP="00D639BF">
      <w:pPr>
        <w:rPr>
          <w:rFonts w:ascii="Times New Roman" w:hAnsi="Times New Roman" w:cs="Times New Roman"/>
          <w:sz w:val="24"/>
          <w:szCs w:val="24"/>
        </w:rPr>
      </w:pPr>
    </w:p>
    <w:p w14:paraId="64BA8F25" w14:textId="641272F4" w:rsidR="002C51AD" w:rsidRDefault="002C51AD" w:rsidP="00D639BF">
      <w:pPr>
        <w:rPr>
          <w:rFonts w:ascii="Times New Roman" w:hAnsi="Times New Roman" w:cs="Times New Roman"/>
          <w:sz w:val="24"/>
          <w:szCs w:val="24"/>
        </w:rPr>
      </w:pPr>
    </w:p>
    <w:p w14:paraId="32D0E5CA" w14:textId="130C467C" w:rsidR="002C51AD" w:rsidRDefault="002C51AD" w:rsidP="00D639BF">
      <w:pPr>
        <w:rPr>
          <w:rFonts w:ascii="Times New Roman" w:hAnsi="Times New Roman" w:cs="Times New Roman"/>
          <w:sz w:val="24"/>
          <w:szCs w:val="24"/>
        </w:rPr>
      </w:pPr>
    </w:p>
    <w:p w14:paraId="58F8BD31" w14:textId="77777777" w:rsidR="002C51AD" w:rsidRDefault="002C51AD" w:rsidP="00D639BF">
      <w:pPr>
        <w:rPr>
          <w:rFonts w:ascii="Times New Roman" w:hAnsi="Times New Roman" w:cs="Times New Roman"/>
          <w:sz w:val="24"/>
          <w:szCs w:val="24"/>
        </w:rPr>
      </w:pPr>
    </w:p>
    <w:p w14:paraId="20F7022E" w14:textId="77777777" w:rsidR="00D639BF" w:rsidRDefault="00D639BF" w:rsidP="00D639BF">
      <w:pPr>
        <w:rPr>
          <w:rFonts w:ascii="Times New Roman" w:hAnsi="Times New Roman" w:cs="Times New Roman"/>
          <w:sz w:val="24"/>
          <w:szCs w:val="24"/>
        </w:rPr>
      </w:pPr>
    </w:p>
    <w:p w14:paraId="17ADFBC8" w14:textId="77777777" w:rsidR="00D639BF" w:rsidRDefault="00D639BF" w:rsidP="00D639BF">
      <w:pPr>
        <w:rPr>
          <w:rFonts w:ascii="Times New Roman" w:hAnsi="Times New Roman" w:cs="Times New Roman"/>
          <w:sz w:val="24"/>
          <w:szCs w:val="24"/>
        </w:rPr>
      </w:pPr>
    </w:p>
    <w:p w14:paraId="216D51B6" w14:textId="77777777" w:rsidR="00D639BF" w:rsidRDefault="00D639BF" w:rsidP="00D639BF">
      <w:pPr>
        <w:rPr>
          <w:rFonts w:ascii="Times New Roman" w:hAnsi="Times New Roman" w:cs="Times New Roman"/>
          <w:sz w:val="24"/>
          <w:szCs w:val="24"/>
        </w:rPr>
      </w:pPr>
    </w:p>
    <w:p w14:paraId="4C2950E8" w14:textId="77777777" w:rsidR="00D639BF" w:rsidRDefault="00D639BF" w:rsidP="00D639BF">
      <w:pPr>
        <w:rPr>
          <w:rFonts w:ascii="Times New Roman" w:hAnsi="Times New Roman" w:cs="Times New Roman"/>
          <w:sz w:val="24"/>
          <w:szCs w:val="24"/>
        </w:rPr>
      </w:pPr>
    </w:p>
    <w:p w14:paraId="07BF3F0B" w14:textId="77777777" w:rsidR="00D639BF" w:rsidRDefault="00D639BF" w:rsidP="00D639BF">
      <w:pPr>
        <w:rPr>
          <w:rFonts w:ascii="Times New Roman" w:hAnsi="Times New Roman" w:cs="Times New Roman"/>
          <w:sz w:val="24"/>
          <w:szCs w:val="24"/>
        </w:rPr>
      </w:pPr>
    </w:p>
    <w:p w14:paraId="585EFDD1" w14:textId="77777777" w:rsidR="00D639BF" w:rsidRDefault="00D639BF" w:rsidP="00D639BF">
      <w:pPr>
        <w:rPr>
          <w:rFonts w:ascii="Times New Roman" w:hAnsi="Times New Roman" w:cs="Times New Roman"/>
          <w:sz w:val="24"/>
          <w:szCs w:val="24"/>
        </w:rPr>
      </w:pPr>
    </w:p>
    <w:p w14:paraId="19DFD277" w14:textId="4F3C2759"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lastRenderedPageBreak/>
        <w:t>BİRİM HAKKINDA BİLGİLER</w:t>
      </w:r>
    </w:p>
    <w:p w14:paraId="481324BF" w14:textId="18326FBD"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t>1. İletişim Bilgileri</w:t>
      </w:r>
    </w:p>
    <w:tbl>
      <w:tblPr>
        <w:tblStyle w:val="TabloKlavuzu"/>
        <w:tblW w:w="10206" w:type="dxa"/>
        <w:tblInd w:w="-572" w:type="dxa"/>
        <w:tblLook w:val="04A0" w:firstRow="1" w:lastRow="0" w:firstColumn="1" w:lastColumn="0" w:noHBand="0" w:noVBand="1"/>
      </w:tblPr>
      <w:tblGrid>
        <w:gridCol w:w="3505"/>
        <w:gridCol w:w="2031"/>
        <w:gridCol w:w="1866"/>
        <w:gridCol w:w="2804"/>
      </w:tblGrid>
      <w:tr w:rsidR="00771A06" w14:paraId="77721031" w14:textId="77777777" w:rsidTr="005F242E">
        <w:tc>
          <w:tcPr>
            <w:tcW w:w="3969" w:type="dxa"/>
          </w:tcPr>
          <w:p w14:paraId="4F31A8CD" w14:textId="77777777" w:rsidR="00D639BF" w:rsidRDefault="00D639BF" w:rsidP="009D2F18">
            <w:pPr>
              <w:jc w:val="center"/>
              <w:rPr>
                <w:rFonts w:ascii="Times New Roman" w:hAnsi="Times New Roman" w:cs="Times New Roman"/>
                <w:sz w:val="24"/>
                <w:szCs w:val="24"/>
              </w:rPr>
            </w:pPr>
          </w:p>
        </w:tc>
        <w:tc>
          <w:tcPr>
            <w:tcW w:w="2268" w:type="dxa"/>
          </w:tcPr>
          <w:p w14:paraId="3F25A09B" w14:textId="7B5375AC"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p>
        </w:tc>
        <w:tc>
          <w:tcPr>
            <w:tcW w:w="1985" w:type="dxa"/>
          </w:tcPr>
          <w:p w14:paraId="218F35E0" w14:textId="677ED75A"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Dahili Tel</w:t>
            </w:r>
          </w:p>
        </w:tc>
        <w:tc>
          <w:tcPr>
            <w:tcW w:w="1984" w:type="dxa"/>
          </w:tcPr>
          <w:p w14:paraId="0E128481" w14:textId="2DF93D66"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E-Posta</w:t>
            </w:r>
          </w:p>
        </w:tc>
      </w:tr>
      <w:tr w:rsidR="00771A06" w14:paraId="24C271DA" w14:textId="77777777" w:rsidTr="005F242E">
        <w:tc>
          <w:tcPr>
            <w:tcW w:w="3969" w:type="dxa"/>
          </w:tcPr>
          <w:p w14:paraId="6DE42501" w14:textId="058DA353" w:rsidR="00D639BF" w:rsidRDefault="007A3292" w:rsidP="00D639BF">
            <w:pPr>
              <w:rPr>
                <w:rFonts w:ascii="Times New Roman" w:hAnsi="Times New Roman" w:cs="Times New Roman"/>
                <w:sz w:val="24"/>
                <w:szCs w:val="24"/>
              </w:rPr>
            </w:pPr>
            <w:r>
              <w:rPr>
                <w:rFonts w:ascii="Times New Roman" w:hAnsi="Times New Roman" w:cs="Times New Roman"/>
                <w:sz w:val="24"/>
                <w:szCs w:val="24"/>
              </w:rPr>
              <w:t>Bölüm/Program Başkanı</w:t>
            </w:r>
          </w:p>
        </w:tc>
        <w:tc>
          <w:tcPr>
            <w:tcW w:w="2268" w:type="dxa"/>
          </w:tcPr>
          <w:p w14:paraId="646C8548" w14:textId="5F38894F" w:rsidR="00D639BF" w:rsidRDefault="00771A06" w:rsidP="00D639BF">
            <w:pPr>
              <w:rPr>
                <w:rFonts w:ascii="Times New Roman" w:hAnsi="Times New Roman" w:cs="Times New Roman"/>
                <w:sz w:val="24"/>
                <w:szCs w:val="24"/>
              </w:rPr>
            </w:pPr>
            <w:r>
              <w:rPr>
                <w:rFonts w:ascii="Times New Roman" w:hAnsi="Times New Roman" w:cs="Times New Roman"/>
                <w:sz w:val="24"/>
                <w:szCs w:val="24"/>
              </w:rPr>
              <w:t>Ali IŞIKTAŞ</w:t>
            </w:r>
          </w:p>
        </w:tc>
        <w:tc>
          <w:tcPr>
            <w:tcW w:w="1985" w:type="dxa"/>
          </w:tcPr>
          <w:p w14:paraId="324206FB" w14:textId="13A355F8" w:rsidR="00771A06" w:rsidRDefault="00771A06" w:rsidP="00D639BF">
            <w:pPr>
              <w:rPr>
                <w:rFonts w:ascii="Times New Roman" w:hAnsi="Times New Roman" w:cs="Times New Roman"/>
                <w:sz w:val="24"/>
                <w:szCs w:val="24"/>
              </w:rPr>
            </w:pPr>
            <w:r>
              <w:rPr>
                <w:rFonts w:ascii="Times New Roman" w:hAnsi="Times New Roman" w:cs="Times New Roman"/>
                <w:sz w:val="24"/>
                <w:szCs w:val="24"/>
              </w:rPr>
              <w:t>5413667780</w:t>
            </w:r>
          </w:p>
        </w:tc>
        <w:tc>
          <w:tcPr>
            <w:tcW w:w="1984" w:type="dxa"/>
          </w:tcPr>
          <w:p w14:paraId="2A128D46" w14:textId="1BFBC32E" w:rsidR="00D639BF" w:rsidRDefault="00771A06" w:rsidP="00D639BF">
            <w:pPr>
              <w:rPr>
                <w:rFonts w:ascii="Times New Roman" w:hAnsi="Times New Roman" w:cs="Times New Roman"/>
                <w:sz w:val="24"/>
                <w:szCs w:val="24"/>
              </w:rPr>
            </w:pPr>
            <w:r>
              <w:rPr>
                <w:rFonts w:ascii="Times New Roman" w:hAnsi="Times New Roman" w:cs="Times New Roman"/>
                <w:sz w:val="24"/>
                <w:szCs w:val="24"/>
              </w:rPr>
              <w:t>ali.isiktas</w:t>
            </w:r>
            <w:r w:rsidR="002C51AD">
              <w:rPr>
                <w:rFonts w:ascii="Times New Roman" w:hAnsi="Times New Roman" w:cs="Times New Roman"/>
                <w:sz w:val="24"/>
                <w:szCs w:val="24"/>
              </w:rPr>
              <w:t>@nisantasi.edu.tr</w:t>
            </w:r>
          </w:p>
        </w:tc>
      </w:tr>
      <w:tr w:rsidR="00771A06" w14:paraId="0BB59C99" w14:textId="77777777" w:rsidTr="005F242E">
        <w:tc>
          <w:tcPr>
            <w:tcW w:w="3969" w:type="dxa"/>
          </w:tcPr>
          <w:p w14:paraId="46C9F621" w14:textId="236339C4" w:rsidR="007A3292" w:rsidRDefault="007A3292" w:rsidP="007A3292">
            <w:pPr>
              <w:rPr>
                <w:rFonts w:ascii="Times New Roman" w:hAnsi="Times New Roman" w:cs="Times New Roman"/>
                <w:sz w:val="24"/>
                <w:szCs w:val="24"/>
              </w:rPr>
            </w:pPr>
            <w:r>
              <w:rPr>
                <w:rFonts w:ascii="Times New Roman" w:hAnsi="Times New Roman" w:cs="Times New Roman"/>
                <w:sz w:val="24"/>
                <w:szCs w:val="24"/>
              </w:rPr>
              <w:t>Bölüm/Program Başkanı / Başkan Yardımcısı</w:t>
            </w:r>
          </w:p>
        </w:tc>
        <w:tc>
          <w:tcPr>
            <w:tcW w:w="2268" w:type="dxa"/>
          </w:tcPr>
          <w:p w14:paraId="4CF43B83" w14:textId="77777777" w:rsidR="007A3292" w:rsidRDefault="007A3292" w:rsidP="007A3292">
            <w:pPr>
              <w:rPr>
                <w:rFonts w:ascii="Times New Roman" w:hAnsi="Times New Roman" w:cs="Times New Roman"/>
                <w:sz w:val="24"/>
                <w:szCs w:val="24"/>
              </w:rPr>
            </w:pPr>
          </w:p>
        </w:tc>
        <w:tc>
          <w:tcPr>
            <w:tcW w:w="1985" w:type="dxa"/>
          </w:tcPr>
          <w:p w14:paraId="509BDD2A" w14:textId="77777777" w:rsidR="007A3292" w:rsidRDefault="007A3292" w:rsidP="007A3292">
            <w:pPr>
              <w:rPr>
                <w:rFonts w:ascii="Times New Roman" w:hAnsi="Times New Roman" w:cs="Times New Roman"/>
                <w:sz w:val="24"/>
                <w:szCs w:val="24"/>
              </w:rPr>
            </w:pPr>
          </w:p>
        </w:tc>
        <w:tc>
          <w:tcPr>
            <w:tcW w:w="1984" w:type="dxa"/>
          </w:tcPr>
          <w:p w14:paraId="06808687" w14:textId="77777777" w:rsidR="007A3292" w:rsidRDefault="007A3292" w:rsidP="007A3292">
            <w:pPr>
              <w:rPr>
                <w:rFonts w:ascii="Times New Roman" w:hAnsi="Times New Roman" w:cs="Times New Roman"/>
                <w:sz w:val="24"/>
                <w:szCs w:val="24"/>
              </w:rPr>
            </w:pPr>
          </w:p>
        </w:tc>
      </w:tr>
      <w:tr w:rsidR="00771A06" w14:paraId="26B95FDE" w14:textId="77777777" w:rsidTr="005F242E">
        <w:tc>
          <w:tcPr>
            <w:tcW w:w="3969" w:type="dxa"/>
          </w:tcPr>
          <w:p w14:paraId="166C5BA6" w14:textId="309F9906" w:rsidR="007A3292" w:rsidRDefault="007A3292" w:rsidP="007A3292">
            <w:pPr>
              <w:rPr>
                <w:rFonts w:ascii="Times New Roman" w:hAnsi="Times New Roman" w:cs="Times New Roman"/>
                <w:sz w:val="24"/>
                <w:szCs w:val="24"/>
              </w:rPr>
            </w:pPr>
            <w:r>
              <w:rPr>
                <w:rFonts w:ascii="Times New Roman" w:hAnsi="Times New Roman" w:cs="Times New Roman"/>
                <w:sz w:val="24"/>
                <w:szCs w:val="24"/>
              </w:rPr>
              <w:t>Bölüm/Program Başkanı / Başkan Yardımcısı</w:t>
            </w:r>
          </w:p>
        </w:tc>
        <w:tc>
          <w:tcPr>
            <w:tcW w:w="2268" w:type="dxa"/>
          </w:tcPr>
          <w:p w14:paraId="5604BCC8" w14:textId="77777777" w:rsidR="007A3292" w:rsidRDefault="007A3292" w:rsidP="007A3292">
            <w:pPr>
              <w:rPr>
                <w:rFonts w:ascii="Times New Roman" w:hAnsi="Times New Roman" w:cs="Times New Roman"/>
                <w:sz w:val="24"/>
                <w:szCs w:val="24"/>
              </w:rPr>
            </w:pPr>
          </w:p>
        </w:tc>
        <w:tc>
          <w:tcPr>
            <w:tcW w:w="1985" w:type="dxa"/>
          </w:tcPr>
          <w:p w14:paraId="0ECB1775" w14:textId="77777777" w:rsidR="007A3292" w:rsidRDefault="007A3292" w:rsidP="007A3292">
            <w:pPr>
              <w:rPr>
                <w:rFonts w:ascii="Times New Roman" w:hAnsi="Times New Roman" w:cs="Times New Roman"/>
                <w:sz w:val="24"/>
                <w:szCs w:val="24"/>
              </w:rPr>
            </w:pPr>
          </w:p>
        </w:tc>
        <w:tc>
          <w:tcPr>
            <w:tcW w:w="1984" w:type="dxa"/>
          </w:tcPr>
          <w:p w14:paraId="204F8BF8" w14:textId="77777777" w:rsidR="007A3292" w:rsidRDefault="007A3292" w:rsidP="007A3292">
            <w:pPr>
              <w:rPr>
                <w:rFonts w:ascii="Times New Roman" w:hAnsi="Times New Roman" w:cs="Times New Roman"/>
                <w:sz w:val="24"/>
                <w:szCs w:val="24"/>
              </w:rPr>
            </w:pPr>
          </w:p>
        </w:tc>
      </w:tr>
    </w:tbl>
    <w:p w14:paraId="1D429804" w14:textId="77777777" w:rsidR="005F242E" w:rsidRDefault="005F242E" w:rsidP="00D639BF">
      <w:pPr>
        <w:rPr>
          <w:rFonts w:ascii="Times New Roman" w:hAnsi="Times New Roman" w:cs="Times New Roman"/>
          <w:b/>
          <w:bCs/>
          <w:sz w:val="24"/>
          <w:szCs w:val="24"/>
        </w:rPr>
      </w:pPr>
    </w:p>
    <w:p w14:paraId="0A842D2A" w14:textId="2EC22F80" w:rsidR="009D2F18" w:rsidRPr="009D2F18" w:rsidRDefault="009D2F18" w:rsidP="00D639BF">
      <w:pPr>
        <w:rPr>
          <w:rFonts w:ascii="Times New Roman" w:hAnsi="Times New Roman" w:cs="Times New Roman"/>
          <w:b/>
          <w:bCs/>
          <w:sz w:val="24"/>
          <w:szCs w:val="24"/>
        </w:rPr>
      </w:pPr>
      <w:r w:rsidRPr="009D2F18">
        <w:rPr>
          <w:rFonts w:ascii="Times New Roman" w:hAnsi="Times New Roman" w:cs="Times New Roman"/>
          <w:b/>
          <w:bCs/>
          <w:sz w:val="24"/>
          <w:szCs w:val="24"/>
        </w:rPr>
        <w:t>2. Tarihsel Gelişim</w:t>
      </w:r>
    </w:p>
    <w:p w14:paraId="7C32A827" w14:textId="70F919A5" w:rsidR="002C51AD" w:rsidRDefault="00FB6E63" w:rsidP="002C51AD">
      <w:pPr>
        <w:spacing w:line="25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İstanbul </w:t>
      </w:r>
      <w:r w:rsidR="002C51AD" w:rsidRPr="002C51AD">
        <w:rPr>
          <w:rFonts w:ascii="Times New Roman" w:eastAsia="Calibri" w:hAnsi="Times New Roman" w:cs="Times New Roman"/>
          <w:bCs/>
          <w:sz w:val="24"/>
          <w:szCs w:val="24"/>
        </w:rPr>
        <w:t xml:space="preserve">Nişantaşı Üniversitesi "Nişantaşı Meslek Yüksekokulu" olarak 2009 yılında kurulmuştur. 2012 yılında Nişantaşı Üniversitesi'ne dönüştürülmüştür. </w:t>
      </w:r>
      <w:r w:rsidR="00771A06">
        <w:rPr>
          <w:rFonts w:ascii="Times New Roman" w:eastAsia="Calibri" w:hAnsi="Times New Roman" w:cs="Times New Roman"/>
          <w:bCs/>
          <w:sz w:val="24"/>
          <w:szCs w:val="24"/>
        </w:rPr>
        <w:t xml:space="preserve">Çocuk Gelişimi </w:t>
      </w:r>
      <w:r w:rsidR="002C51AD" w:rsidRPr="002C51AD">
        <w:rPr>
          <w:rFonts w:ascii="Times New Roman" w:eastAsia="Calibri" w:hAnsi="Times New Roman" w:cs="Times New Roman"/>
          <w:bCs/>
          <w:sz w:val="24"/>
          <w:szCs w:val="24"/>
        </w:rPr>
        <w:t xml:space="preserve">programı </w:t>
      </w:r>
      <w:r w:rsidR="00082A2B">
        <w:rPr>
          <w:rFonts w:ascii="Times New Roman" w:eastAsia="Calibri" w:hAnsi="Times New Roman" w:cs="Times New Roman"/>
          <w:bCs/>
          <w:sz w:val="24"/>
          <w:szCs w:val="24"/>
        </w:rPr>
        <w:t xml:space="preserve">İstanbul </w:t>
      </w:r>
      <w:r w:rsidR="002C51AD" w:rsidRPr="002C51AD">
        <w:rPr>
          <w:rFonts w:ascii="Times New Roman" w:eastAsia="Calibri" w:hAnsi="Times New Roman" w:cs="Times New Roman"/>
          <w:bCs/>
          <w:sz w:val="24"/>
          <w:szCs w:val="24"/>
        </w:rPr>
        <w:t xml:space="preserve">Nişantaşı Üniversitesi çatısı altında eğitim öğretime devam etmektedir. </w:t>
      </w:r>
      <w:r w:rsidR="00EE199C">
        <w:rPr>
          <w:rFonts w:ascii="Times New Roman" w:eastAsia="Calibri" w:hAnsi="Times New Roman" w:cs="Times New Roman"/>
          <w:bCs/>
          <w:sz w:val="24"/>
          <w:szCs w:val="24"/>
        </w:rPr>
        <w:t xml:space="preserve">Çocuk Gelişimi </w:t>
      </w:r>
      <w:r w:rsidR="002C51AD" w:rsidRPr="002C51AD">
        <w:rPr>
          <w:rFonts w:ascii="Times New Roman" w:eastAsia="Calibri" w:hAnsi="Times New Roman" w:cs="Times New Roman"/>
          <w:bCs/>
          <w:sz w:val="24"/>
          <w:szCs w:val="24"/>
        </w:rPr>
        <w:t>öğretiminin verildiği program süresi 4 yarıyıldan oluşmak üzere toplam 2 yıldır.</w:t>
      </w:r>
    </w:p>
    <w:p w14:paraId="0FDECE5D" w14:textId="77777777" w:rsidR="002C51AD" w:rsidRPr="002C51AD" w:rsidRDefault="002C51AD" w:rsidP="002C51AD">
      <w:pPr>
        <w:spacing w:line="256" w:lineRule="auto"/>
        <w:jc w:val="both"/>
        <w:rPr>
          <w:rFonts w:ascii="Times New Roman" w:eastAsia="Calibri" w:hAnsi="Times New Roman" w:cs="Times New Roman"/>
          <w:bCs/>
          <w:sz w:val="24"/>
          <w:szCs w:val="24"/>
        </w:rPr>
      </w:pPr>
    </w:p>
    <w:tbl>
      <w:tblPr>
        <w:tblStyle w:val="TabloKlavuzu"/>
        <w:tblW w:w="0" w:type="auto"/>
        <w:jc w:val="center"/>
        <w:tblLook w:val="04A0" w:firstRow="1" w:lastRow="0" w:firstColumn="1" w:lastColumn="0" w:noHBand="0" w:noVBand="1"/>
      </w:tblPr>
      <w:tblGrid>
        <w:gridCol w:w="4390"/>
        <w:gridCol w:w="1557"/>
        <w:gridCol w:w="1557"/>
        <w:gridCol w:w="1558"/>
      </w:tblGrid>
      <w:tr w:rsidR="009D2F18" w:rsidRPr="00747983" w14:paraId="34F9D2ED" w14:textId="77777777" w:rsidTr="005F242E">
        <w:trPr>
          <w:jc w:val="center"/>
        </w:trPr>
        <w:tc>
          <w:tcPr>
            <w:tcW w:w="4390" w:type="dxa"/>
          </w:tcPr>
          <w:p w14:paraId="56B96248" w14:textId="4C679776" w:rsidR="009D2F18" w:rsidRPr="00747983" w:rsidRDefault="007A3292" w:rsidP="00747983">
            <w:pPr>
              <w:jc w:val="center"/>
              <w:rPr>
                <w:rFonts w:ascii="Times New Roman" w:hAnsi="Times New Roman" w:cs="Times New Roman"/>
                <w:b/>
                <w:bCs/>
                <w:sz w:val="20"/>
                <w:szCs w:val="20"/>
              </w:rPr>
            </w:pPr>
            <w:r>
              <w:rPr>
                <w:rFonts w:ascii="Times New Roman" w:hAnsi="Times New Roman" w:cs="Times New Roman"/>
                <w:b/>
                <w:bCs/>
                <w:sz w:val="20"/>
                <w:szCs w:val="20"/>
              </w:rPr>
              <w:t>Bölüm/</w:t>
            </w:r>
            <w:r w:rsidR="009D2F18" w:rsidRPr="00747983">
              <w:rPr>
                <w:rFonts w:ascii="Times New Roman" w:hAnsi="Times New Roman" w:cs="Times New Roman"/>
                <w:b/>
                <w:bCs/>
                <w:sz w:val="20"/>
                <w:szCs w:val="20"/>
              </w:rPr>
              <w:t>Program Adı</w:t>
            </w:r>
          </w:p>
        </w:tc>
        <w:tc>
          <w:tcPr>
            <w:tcW w:w="1557" w:type="dxa"/>
          </w:tcPr>
          <w:p w14:paraId="559AFBF5"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20FC475D" w14:textId="33E608B2"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912804">
              <w:rPr>
                <w:rFonts w:ascii="Times New Roman" w:hAnsi="Times New Roman" w:cs="Times New Roman"/>
                <w:b/>
                <w:bCs/>
                <w:sz w:val="20"/>
                <w:szCs w:val="20"/>
              </w:rPr>
              <w:t>1</w:t>
            </w:r>
          </w:p>
        </w:tc>
        <w:tc>
          <w:tcPr>
            <w:tcW w:w="1557" w:type="dxa"/>
          </w:tcPr>
          <w:p w14:paraId="0AA140B2"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94A8126" w14:textId="5F0FBD20"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912804">
              <w:rPr>
                <w:rFonts w:ascii="Times New Roman" w:hAnsi="Times New Roman" w:cs="Times New Roman"/>
                <w:b/>
                <w:bCs/>
                <w:sz w:val="20"/>
                <w:szCs w:val="20"/>
              </w:rPr>
              <w:t>2</w:t>
            </w:r>
          </w:p>
        </w:tc>
        <w:tc>
          <w:tcPr>
            <w:tcW w:w="1558" w:type="dxa"/>
          </w:tcPr>
          <w:p w14:paraId="45E2D2C3"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A49316D" w14:textId="54403906"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912804">
              <w:rPr>
                <w:rFonts w:ascii="Times New Roman" w:hAnsi="Times New Roman" w:cs="Times New Roman"/>
                <w:b/>
                <w:bCs/>
                <w:sz w:val="20"/>
                <w:szCs w:val="20"/>
              </w:rPr>
              <w:t>3</w:t>
            </w:r>
          </w:p>
        </w:tc>
      </w:tr>
      <w:tr w:rsidR="009D2F18" w14:paraId="4346886A" w14:textId="77777777" w:rsidTr="005F242E">
        <w:trPr>
          <w:jc w:val="center"/>
        </w:trPr>
        <w:tc>
          <w:tcPr>
            <w:tcW w:w="4390" w:type="dxa"/>
          </w:tcPr>
          <w:p w14:paraId="6F1DAE01" w14:textId="5AA7C0DC" w:rsidR="009D2F18" w:rsidRDefault="00771A06" w:rsidP="00D639BF">
            <w:pPr>
              <w:rPr>
                <w:rFonts w:ascii="Times New Roman" w:hAnsi="Times New Roman" w:cs="Times New Roman"/>
                <w:sz w:val="24"/>
                <w:szCs w:val="24"/>
              </w:rPr>
            </w:pPr>
            <w:r>
              <w:rPr>
                <w:rFonts w:ascii="Times New Roman" w:hAnsi="Times New Roman" w:cs="Times New Roman"/>
                <w:sz w:val="24"/>
                <w:szCs w:val="24"/>
              </w:rPr>
              <w:t>Çocuk Gelişimi</w:t>
            </w:r>
            <w:r w:rsidR="002C51AD">
              <w:rPr>
                <w:rFonts w:ascii="Times New Roman" w:hAnsi="Times New Roman" w:cs="Times New Roman"/>
                <w:sz w:val="24"/>
                <w:szCs w:val="24"/>
              </w:rPr>
              <w:t xml:space="preserve"> Programı</w:t>
            </w:r>
          </w:p>
        </w:tc>
        <w:tc>
          <w:tcPr>
            <w:tcW w:w="1557" w:type="dxa"/>
          </w:tcPr>
          <w:p w14:paraId="60A94962" w14:textId="602699DC" w:rsidR="009D2F18" w:rsidRDefault="00912804" w:rsidP="009D2F18">
            <w:pPr>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tcPr>
          <w:p w14:paraId="59711987" w14:textId="1C072294" w:rsidR="009D2F18" w:rsidRDefault="00771A06" w:rsidP="00771A06">
            <w:pPr>
              <w:jc w:val="center"/>
              <w:rPr>
                <w:rFonts w:ascii="Times New Roman" w:hAnsi="Times New Roman" w:cs="Times New Roman"/>
                <w:sz w:val="24"/>
                <w:szCs w:val="24"/>
              </w:rPr>
            </w:pPr>
            <w:r>
              <w:rPr>
                <w:rFonts w:ascii="Times New Roman" w:hAnsi="Times New Roman" w:cs="Times New Roman"/>
                <w:sz w:val="24"/>
                <w:szCs w:val="24"/>
              </w:rPr>
              <w:t>-</w:t>
            </w:r>
          </w:p>
        </w:tc>
        <w:tc>
          <w:tcPr>
            <w:tcW w:w="1558" w:type="dxa"/>
          </w:tcPr>
          <w:p w14:paraId="62ED4395" w14:textId="53F2EDA9" w:rsidR="009D2F18" w:rsidRDefault="00771A06" w:rsidP="009D2F18">
            <w:pPr>
              <w:jc w:val="center"/>
              <w:rPr>
                <w:rFonts w:ascii="Times New Roman" w:hAnsi="Times New Roman" w:cs="Times New Roman"/>
                <w:sz w:val="24"/>
                <w:szCs w:val="24"/>
              </w:rPr>
            </w:pPr>
            <w:r>
              <w:t>262</w:t>
            </w:r>
          </w:p>
        </w:tc>
      </w:tr>
      <w:tr w:rsidR="009D2F18" w14:paraId="0173B8E7" w14:textId="77777777" w:rsidTr="005F242E">
        <w:trPr>
          <w:jc w:val="center"/>
        </w:trPr>
        <w:tc>
          <w:tcPr>
            <w:tcW w:w="4390" w:type="dxa"/>
          </w:tcPr>
          <w:p w14:paraId="7FAD44FF" w14:textId="77777777" w:rsidR="009D2F18" w:rsidRDefault="009D2F18" w:rsidP="00D639BF">
            <w:pPr>
              <w:rPr>
                <w:rFonts w:ascii="Times New Roman" w:hAnsi="Times New Roman" w:cs="Times New Roman"/>
                <w:sz w:val="24"/>
                <w:szCs w:val="24"/>
              </w:rPr>
            </w:pPr>
          </w:p>
        </w:tc>
        <w:tc>
          <w:tcPr>
            <w:tcW w:w="1557" w:type="dxa"/>
          </w:tcPr>
          <w:p w14:paraId="353CDEA0" w14:textId="77777777" w:rsidR="009D2F18" w:rsidRDefault="009D2F18" w:rsidP="009D2F18">
            <w:pPr>
              <w:jc w:val="center"/>
              <w:rPr>
                <w:rFonts w:ascii="Times New Roman" w:hAnsi="Times New Roman" w:cs="Times New Roman"/>
                <w:sz w:val="24"/>
                <w:szCs w:val="24"/>
              </w:rPr>
            </w:pPr>
          </w:p>
        </w:tc>
        <w:tc>
          <w:tcPr>
            <w:tcW w:w="1557" w:type="dxa"/>
          </w:tcPr>
          <w:p w14:paraId="7B3580DB" w14:textId="77777777" w:rsidR="009D2F18" w:rsidRDefault="009D2F18" w:rsidP="009D2F18">
            <w:pPr>
              <w:jc w:val="center"/>
              <w:rPr>
                <w:rFonts w:ascii="Times New Roman" w:hAnsi="Times New Roman" w:cs="Times New Roman"/>
                <w:sz w:val="24"/>
                <w:szCs w:val="24"/>
              </w:rPr>
            </w:pPr>
          </w:p>
        </w:tc>
        <w:tc>
          <w:tcPr>
            <w:tcW w:w="1558" w:type="dxa"/>
          </w:tcPr>
          <w:p w14:paraId="4E9D3E81" w14:textId="77777777" w:rsidR="009D2F18" w:rsidRDefault="009D2F18" w:rsidP="009D2F18">
            <w:pPr>
              <w:jc w:val="center"/>
              <w:rPr>
                <w:rFonts w:ascii="Times New Roman" w:hAnsi="Times New Roman" w:cs="Times New Roman"/>
                <w:sz w:val="24"/>
                <w:szCs w:val="24"/>
              </w:rPr>
            </w:pPr>
          </w:p>
        </w:tc>
      </w:tr>
    </w:tbl>
    <w:p w14:paraId="563784CB" w14:textId="736B2415" w:rsidR="007A3292" w:rsidRDefault="007A3292" w:rsidP="00D639BF">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397"/>
        <w:gridCol w:w="1888"/>
        <w:gridCol w:w="1888"/>
        <w:gridCol w:w="1889"/>
      </w:tblGrid>
      <w:tr w:rsidR="007A3292" w:rsidRPr="00747983" w14:paraId="3F263A6C" w14:textId="77777777" w:rsidTr="00BF38B6">
        <w:tc>
          <w:tcPr>
            <w:tcW w:w="3397" w:type="dxa"/>
          </w:tcPr>
          <w:p w14:paraId="6A32D270" w14:textId="77777777" w:rsidR="007A3292" w:rsidRPr="00747983" w:rsidRDefault="007A3292" w:rsidP="00BF38B6">
            <w:pPr>
              <w:jc w:val="center"/>
              <w:rPr>
                <w:rFonts w:ascii="Times New Roman" w:hAnsi="Times New Roman" w:cs="Times New Roman"/>
                <w:b/>
                <w:bCs/>
                <w:sz w:val="20"/>
                <w:szCs w:val="20"/>
              </w:rPr>
            </w:pPr>
            <w:r>
              <w:rPr>
                <w:rFonts w:ascii="Times New Roman" w:hAnsi="Times New Roman" w:cs="Times New Roman"/>
                <w:b/>
                <w:bCs/>
                <w:sz w:val="20"/>
                <w:szCs w:val="20"/>
              </w:rPr>
              <w:t xml:space="preserve">Unvanlara Göre </w:t>
            </w:r>
            <w:r w:rsidRPr="00747983">
              <w:rPr>
                <w:rFonts w:ascii="Times New Roman" w:hAnsi="Times New Roman" w:cs="Times New Roman"/>
                <w:b/>
                <w:bCs/>
                <w:sz w:val="20"/>
                <w:szCs w:val="20"/>
              </w:rPr>
              <w:t>Akademik Personel</w:t>
            </w:r>
          </w:p>
        </w:tc>
        <w:tc>
          <w:tcPr>
            <w:tcW w:w="1888" w:type="dxa"/>
          </w:tcPr>
          <w:p w14:paraId="3ABFF884" w14:textId="4B71EBB5" w:rsidR="007A3292" w:rsidRDefault="007A3292"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932560">
              <w:rPr>
                <w:rFonts w:ascii="Times New Roman" w:hAnsi="Times New Roman" w:cs="Times New Roman"/>
                <w:b/>
                <w:bCs/>
                <w:sz w:val="20"/>
                <w:szCs w:val="20"/>
              </w:rPr>
              <w:t>1</w:t>
            </w:r>
            <w:r w:rsidRPr="00747983">
              <w:rPr>
                <w:rFonts w:ascii="Times New Roman" w:hAnsi="Times New Roman" w:cs="Times New Roman"/>
                <w:b/>
                <w:bCs/>
                <w:sz w:val="20"/>
                <w:szCs w:val="20"/>
              </w:rPr>
              <w:t xml:space="preserve"> Yılı </w:t>
            </w:r>
          </w:p>
          <w:p w14:paraId="71ADB405" w14:textId="77777777" w:rsidR="007A3292" w:rsidRPr="00747983" w:rsidRDefault="007A3292"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888" w:type="dxa"/>
          </w:tcPr>
          <w:p w14:paraId="2FE01C61" w14:textId="15EB35BC" w:rsidR="007A3292" w:rsidRDefault="007A3292"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932560">
              <w:rPr>
                <w:rFonts w:ascii="Times New Roman" w:hAnsi="Times New Roman" w:cs="Times New Roman"/>
                <w:b/>
                <w:bCs/>
                <w:sz w:val="20"/>
                <w:szCs w:val="20"/>
              </w:rPr>
              <w:t>2</w:t>
            </w:r>
            <w:r w:rsidRPr="00747983">
              <w:rPr>
                <w:rFonts w:ascii="Times New Roman" w:hAnsi="Times New Roman" w:cs="Times New Roman"/>
                <w:b/>
                <w:bCs/>
                <w:sz w:val="20"/>
                <w:szCs w:val="20"/>
              </w:rPr>
              <w:t xml:space="preserve"> Yılı </w:t>
            </w:r>
          </w:p>
          <w:p w14:paraId="43AD72C1" w14:textId="77777777" w:rsidR="007A3292" w:rsidRPr="00747983" w:rsidRDefault="007A3292"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889" w:type="dxa"/>
          </w:tcPr>
          <w:p w14:paraId="701834D2" w14:textId="73638126" w:rsidR="007A3292" w:rsidRDefault="007A3292" w:rsidP="00BF38B6">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932560">
              <w:rPr>
                <w:rFonts w:ascii="Times New Roman" w:hAnsi="Times New Roman" w:cs="Times New Roman"/>
                <w:b/>
                <w:bCs/>
                <w:sz w:val="20"/>
                <w:szCs w:val="20"/>
              </w:rPr>
              <w:t>3</w:t>
            </w:r>
            <w:r w:rsidRPr="00747983">
              <w:rPr>
                <w:rFonts w:ascii="Times New Roman" w:hAnsi="Times New Roman" w:cs="Times New Roman"/>
                <w:b/>
                <w:bCs/>
                <w:sz w:val="20"/>
                <w:szCs w:val="20"/>
              </w:rPr>
              <w:t xml:space="preserve"> Yılı </w:t>
            </w:r>
          </w:p>
          <w:p w14:paraId="6BAF4CE7" w14:textId="77777777" w:rsidR="007A3292" w:rsidRPr="00747983" w:rsidRDefault="007A3292" w:rsidP="00BF38B6">
            <w:pPr>
              <w:rPr>
                <w:rFonts w:ascii="Times New Roman" w:hAnsi="Times New Roman" w:cs="Times New Roman"/>
                <w:b/>
                <w:bCs/>
                <w:sz w:val="20"/>
                <w:szCs w:val="20"/>
              </w:rPr>
            </w:pPr>
            <w:r>
              <w:rPr>
                <w:rFonts w:ascii="Times New Roman" w:hAnsi="Times New Roman" w:cs="Times New Roman"/>
                <w:b/>
                <w:bCs/>
                <w:sz w:val="20"/>
                <w:szCs w:val="20"/>
              </w:rPr>
              <w:t xml:space="preserve">          </w:t>
            </w:r>
            <w:r w:rsidRPr="00747983">
              <w:rPr>
                <w:rFonts w:ascii="Times New Roman" w:hAnsi="Times New Roman" w:cs="Times New Roman"/>
                <w:b/>
                <w:bCs/>
                <w:sz w:val="20"/>
                <w:szCs w:val="20"/>
              </w:rPr>
              <w:t>Sayısı</w:t>
            </w:r>
          </w:p>
        </w:tc>
      </w:tr>
      <w:tr w:rsidR="007A3292" w14:paraId="6EBA6AB2" w14:textId="77777777" w:rsidTr="00BF38B6">
        <w:tc>
          <w:tcPr>
            <w:tcW w:w="3397" w:type="dxa"/>
          </w:tcPr>
          <w:p w14:paraId="389C087E" w14:textId="77777777" w:rsidR="007A3292" w:rsidRDefault="007A3292" w:rsidP="00BF38B6">
            <w:pPr>
              <w:rPr>
                <w:rFonts w:ascii="Times New Roman" w:hAnsi="Times New Roman" w:cs="Times New Roman"/>
                <w:sz w:val="24"/>
                <w:szCs w:val="24"/>
              </w:rPr>
            </w:pPr>
            <w:r>
              <w:rPr>
                <w:rFonts w:ascii="Times New Roman" w:hAnsi="Times New Roman" w:cs="Times New Roman"/>
                <w:sz w:val="24"/>
                <w:szCs w:val="24"/>
              </w:rPr>
              <w:t>Prof.</w:t>
            </w:r>
          </w:p>
        </w:tc>
        <w:tc>
          <w:tcPr>
            <w:tcW w:w="1888" w:type="dxa"/>
          </w:tcPr>
          <w:p w14:paraId="54FE99A5" w14:textId="77777777" w:rsidR="007A3292" w:rsidRDefault="007A3292" w:rsidP="00BF38B6">
            <w:pPr>
              <w:jc w:val="center"/>
              <w:rPr>
                <w:rFonts w:ascii="Times New Roman" w:hAnsi="Times New Roman" w:cs="Times New Roman"/>
                <w:sz w:val="24"/>
                <w:szCs w:val="24"/>
              </w:rPr>
            </w:pPr>
          </w:p>
        </w:tc>
        <w:tc>
          <w:tcPr>
            <w:tcW w:w="1888" w:type="dxa"/>
          </w:tcPr>
          <w:p w14:paraId="465940E8" w14:textId="77777777" w:rsidR="007A3292" w:rsidRDefault="007A3292" w:rsidP="00BF38B6">
            <w:pPr>
              <w:jc w:val="center"/>
              <w:rPr>
                <w:rFonts w:ascii="Times New Roman" w:hAnsi="Times New Roman" w:cs="Times New Roman"/>
                <w:sz w:val="24"/>
                <w:szCs w:val="24"/>
              </w:rPr>
            </w:pPr>
          </w:p>
        </w:tc>
        <w:tc>
          <w:tcPr>
            <w:tcW w:w="1889" w:type="dxa"/>
          </w:tcPr>
          <w:p w14:paraId="691BE8AF" w14:textId="77777777" w:rsidR="007A3292" w:rsidRDefault="007A3292" w:rsidP="00BF38B6">
            <w:pPr>
              <w:jc w:val="center"/>
              <w:rPr>
                <w:rFonts w:ascii="Times New Roman" w:hAnsi="Times New Roman" w:cs="Times New Roman"/>
                <w:sz w:val="24"/>
                <w:szCs w:val="24"/>
              </w:rPr>
            </w:pPr>
          </w:p>
        </w:tc>
      </w:tr>
      <w:tr w:rsidR="007A3292" w14:paraId="00DF849E" w14:textId="77777777" w:rsidTr="00BF38B6">
        <w:tc>
          <w:tcPr>
            <w:tcW w:w="3397" w:type="dxa"/>
          </w:tcPr>
          <w:p w14:paraId="009C28CD" w14:textId="77777777" w:rsidR="007A3292" w:rsidRDefault="007A3292" w:rsidP="00BF38B6">
            <w:pPr>
              <w:rPr>
                <w:rFonts w:ascii="Times New Roman" w:hAnsi="Times New Roman" w:cs="Times New Roman"/>
                <w:sz w:val="24"/>
                <w:szCs w:val="24"/>
              </w:rPr>
            </w:pPr>
            <w:r>
              <w:rPr>
                <w:rFonts w:ascii="Times New Roman" w:hAnsi="Times New Roman" w:cs="Times New Roman"/>
                <w:sz w:val="24"/>
                <w:szCs w:val="24"/>
              </w:rPr>
              <w:t>Doç.</w:t>
            </w:r>
          </w:p>
        </w:tc>
        <w:tc>
          <w:tcPr>
            <w:tcW w:w="1888" w:type="dxa"/>
          </w:tcPr>
          <w:p w14:paraId="01D5F6F3" w14:textId="77777777" w:rsidR="007A3292" w:rsidRDefault="007A3292" w:rsidP="00BF38B6">
            <w:pPr>
              <w:jc w:val="center"/>
              <w:rPr>
                <w:rFonts w:ascii="Times New Roman" w:hAnsi="Times New Roman" w:cs="Times New Roman"/>
                <w:sz w:val="24"/>
                <w:szCs w:val="24"/>
              </w:rPr>
            </w:pPr>
          </w:p>
        </w:tc>
        <w:tc>
          <w:tcPr>
            <w:tcW w:w="1888" w:type="dxa"/>
          </w:tcPr>
          <w:p w14:paraId="086F7DC8" w14:textId="77777777" w:rsidR="007A3292" w:rsidRDefault="007A3292" w:rsidP="00BF38B6">
            <w:pPr>
              <w:jc w:val="center"/>
              <w:rPr>
                <w:rFonts w:ascii="Times New Roman" w:hAnsi="Times New Roman" w:cs="Times New Roman"/>
                <w:sz w:val="24"/>
                <w:szCs w:val="24"/>
              </w:rPr>
            </w:pPr>
          </w:p>
        </w:tc>
        <w:tc>
          <w:tcPr>
            <w:tcW w:w="1889" w:type="dxa"/>
          </w:tcPr>
          <w:p w14:paraId="383914CB" w14:textId="77777777" w:rsidR="007A3292" w:rsidRDefault="007A3292" w:rsidP="00BF38B6">
            <w:pPr>
              <w:jc w:val="center"/>
              <w:rPr>
                <w:rFonts w:ascii="Times New Roman" w:hAnsi="Times New Roman" w:cs="Times New Roman"/>
                <w:sz w:val="24"/>
                <w:szCs w:val="24"/>
              </w:rPr>
            </w:pPr>
          </w:p>
        </w:tc>
      </w:tr>
      <w:tr w:rsidR="007A3292" w14:paraId="082D4742" w14:textId="77777777" w:rsidTr="00BF38B6">
        <w:tc>
          <w:tcPr>
            <w:tcW w:w="3397" w:type="dxa"/>
          </w:tcPr>
          <w:p w14:paraId="19EF45BE" w14:textId="77777777" w:rsidR="007A3292" w:rsidRDefault="007A3292" w:rsidP="00BF38B6">
            <w:pPr>
              <w:rPr>
                <w:rFonts w:ascii="Times New Roman" w:hAnsi="Times New Roman" w:cs="Times New Roman"/>
                <w:sz w:val="24"/>
                <w:szCs w:val="24"/>
              </w:rPr>
            </w:pPr>
            <w:r>
              <w:rPr>
                <w:rFonts w:ascii="Times New Roman" w:hAnsi="Times New Roman" w:cs="Times New Roman"/>
                <w:sz w:val="24"/>
                <w:szCs w:val="24"/>
              </w:rPr>
              <w:t>Dr. Öğr. Üyesi</w:t>
            </w:r>
          </w:p>
        </w:tc>
        <w:tc>
          <w:tcPr>
            <w:tcW w:w="1888" w:type="dxa"/>
          </w:tcPr>
          <w:p w14:paraId="0B53412D" w14:textId="77777777" w:rsidR="007A3292" w:rsidRDefault="007A3292" w:rsidP="00BF38B6">
            <w:pPr>
              <w:jc w:val="center"/>
              <w:rPr>
                <w:rFonts w:ascii="Times New Roman" w:hAnsi="Times New Roman" w:cs="Times New Roman"/>
                <w:sz w:val="24"/>
                <w:szCs w:val="24"/>
              </w:rPr>
            </w:pPr>
          </w:p>
        </w:tc>
        <w:tc>
          <w:tcPr>
            <w:tcW w:w="1888" w:type="dxa"/>
          </w:tcPr>
          <w:p w14:paraId="13F80E57" w14:textId="77777777" w:rsidR="007A3292" w:rsidRDefault="007A3292" w:rsidP="00BF38B6">
            <w:pPr>
              <w:jc w:val="center"/>
              <w:rPr>
                <w:rFonts w:ascii="Times New Roman" w:hAnsi="Times New Roman" w:cs="Times New Roman"/>
                <w:sz w:val="24"/>
                <w:szCs w:val="24"/>
              </w:rPr>
            </w:pPr>
          </w:p>
        </w:tc>
        <w:tc>
          <w:tcPr>
            <w:tcW w:w="1889" w:type="dxa"/>
          </w:tcPr>
          <w:p w14:paraId="2E4AD72B" w14:textId="77777777" w:rsidR="007A3292" w:rsidRDefault="007A3292" w:rsidP="00BF38B6">
            <w:pPr>
              <w:jc w:val="center"/>
              <w:rPr>
                <w:rFonts w:ascii="Times New Roman" w:hAnsi="Times New Roman" w:cs="Times New Roman"/>
                <w:sz w:val="24"/>
                <w:szCs w:val="24"/>
              </w:rPr>
            </w:pPr>
          </w:p>
        </w:tc>
      </w:tr>
      <w:tr w:rsidR="007A3292" w14:paraId="4D99D2A9" w14:textId="77777777" w:rsidTr="00BF38B6">
        <w:tc>
          <w:tcPr>
            <w:tcW w:w="3397" w:type="dxa"/>
          </w:tcPr>
          <w:p w14:paraId="4C135467" w14:textId="77777777" w:rsidR="007A3292" w:rsidRDefault="007A3292" w:rsidP="00BF38B6">
            <w:pPr>
              <w:rPr>
                <w:rFonts w:ascii="Times New Roman" w:hAnsi="Times New Roman" w:cs="Times New Roman"/>
                <w:sz w:val="24"/>
                <w:szCs w:val="24"/>
              </w:rPr>
            </w:pPr>
            <w:r>
              <w:rPr>
                <w:rFonts w:ascii="Times New Roman" w:hAnsi="Times New Roman" w:cs="Times New Roman"/>
                <w:sz w:val="24"/>
                <w:szCs w:val="24"/>
              </w:rPr>
              <w:t>Öğr. Gör.</w:t>
            </w:r>
          </w:p>
        </w:tc>
        <w:tc>
          <w:tcPr>
            <w:tcW w:w="1888" w:type="dxa"/>
          </w:tcPr>
          <w:p w14:paraId="1C99D610" w14:textId="77777777" w:rsidR="007A3292" w:rsidRDefault="007A3292" w:rsidP="00BF38B6">
            <w:pPr>
              <w:jc w:val="center"/>
              <w:rPr>
                <w:rFonts w:ascii="Times New Roman" w:hAnsi="Times New Roman" w:cs="Times New Roman"/>
                <w:sz w:val="24"/>
                <w:szCs w:val="24"/>
              </w:rPr>
            </w:pPr>
          </w:p>
        </w:tc>
        <w:tc>
          <w:tcPr>
            <w:tcW w:w="1888" w:type="dxa"/>
          </w:tcPr>
          <w:p w14:paraId="54B5EF7D" w14:textId="3F16B0CF" w:rsidR="007A3292" w:rsidRDefault="007A3292" w:rsidP="00BF38B6">
            <w:pPr>
              <w:jc w:val="center"/>
              <w:rPr>
                <w:rFonts w:ascii="Times New Roman" w:hAnsi="Times New Roman" w:cs="Times New Roman"/>
                <w:sz w:val="24"/>
                <w:szCs w:val="24"/>
              </w:rPr>
            </w:pPr>
          </w:p>
        </w:tc>
        <w:tc>
          <w:tcPr>
            <w:tcW w:w="1889" w:type="dxa"/>
          </w:tcPr>
          <w:p w14:paraId="62B179C8" w14:textId="79A80D64" w:rsidR="007A3292" w:rsidRDefault="007A3292" w:rsidP="00BF38B6">
            <w:pPr>
              <w:jc w:val="center"/>
              <w:rPr>
                <w:rFonts w:ascii="Times New Roman" w:hAnsi="Times New Roman" w:cs="Times New Roman"/>
                <w:sz w:val="24"/>
                <w:szCs w:val="24"/>
              </w:rPr>
            </w:pPr>
          </w:p>
        </w:tc>
      </w:tr>
      <w:tr w:rsidR="007A3292" w14:paraId="1E11DAA4" w14:textId="77777777" w:rsidTr="00BF38B6">
        <w:tc>
          <w:tcPr>
            <w:tcW w:w="3397" w:type="dxa"/>
          </w:tcPr>
          <w:p w14:paraId="2133718B" w14:textId="77777777" w:rsidR="007A3292" w:rsidRDefault="007A3292" w:rsidP="00BF38B6">
            <w:pPr>
              <w:rPr>
                <w:rFonts w:ascii="Times New Roman" w:hAnsi="Times New Roman" w:cs="Times New Roman"/>
                <w:sz w:val="24"/>
                <w:szCs w:val="24"/>
              </w:rPr>
            </w:pPr>
            <w:r>
              <w:rPr>
                <w:rFonts w:ascii="Times New Roman" w:hAnsi="Times New Roman" w:cs="Times New Roman"/>
                <w:sz w:val="24"/>
                <w:szCs w:val="24"/>
              </w:rPr>
              <w:t>Araştırma Görevlisi</w:t>
            </w:r>
          </w:p>
        </w:tc>
        <w:tc>
          <w:tcPr>
            <w:tcW w:w="1888" w:type="dxa"/>
          </w:tcPr>
          <w:p w14:paraId="4D97944C" w14:textId="77777777" w:rsidR="007A3292" w:rsidRDefault="007A3292" w:rsidP="00BF38B6">
            <w:pPr>
              <w:jc w:val="center"/>
              <w:rPr>
                <w:rFonts w:ascii="Times New Roman" w:hAnsi="Times New Roman" w:cs="Times New Roman"/>
                <w:sz w:val="24"/>
                <w:szCs w:val="24"/>
              </w:rPr>
            </w:pPr>
          </w:p>
        </w:tc>
        <w:tc>
          <w:tcPr>
            <w:tcW w:w="1888" w:type="dxa"/>
          </w:tcPr>
          <w:p w14:paraId="4B21074B" w14:textId="77777777" w:rsidR="007A3292" w:rsidRDefault="007A3292" w:rsidP="00BF38B6">
            <w:pPr>
              <w:jc w:val="center"/>
              <w:rPr>
                <w:rFonts w:ascii="Times New Roman" w:hAnsi="Times New Roman" w:cs="Times New Roman"/>
                <w:sz w:val="24"/>
                <w:szCs w:val="24"/>
              </w:rPr>
            </w:pPr>
          </w:p>
        </w:tc>
        <w:tc>
          <w:tcPr>
            <w:tcW w:w="1889" w:type="dxa"/>
          </w:tcPr>
          <w:p w14:paraId="4D21A05C" w14:textId="77777777" w:rsidR="007A3292" w:rsidRDefault="007A3292" w:rsidP="00BF38B6">
            <w:pPr>
              <w:jc w:val="center"/>
              <w:rPr>
                <w:rFonts w:ascii="Times New Roman" w:hAnsi="Times New Roman" w:cs="Times New Roman"/>
                <w:sz w:val="24"/>
                <w:szCs w:val="24"/>
              </w:rPr>
            </w:pPr>
          </w:p>
        </w:tc>
      </w:tr>
      <w:tr w:rsidR="007A3292" w:rsidRPr="00747983" w14:paraId="365E78D8" w14:textId="77777777" w:rsidTr="00BF38B6">
        <w:tc>
          <w:tcPr>
            <w:tcW w:w="3397" w:type="dxa"/>
          </w:tcPr>
          <w:p w14:paraId="2DFD8AAA" w14:textId="77777777" w:rsidR="007A3292" w:rsidRPr="00747983" w:rsidRDefault="007A3292" w:rsidP="00BF38B6">
            <w:pPr>
              <w:jc w:val="center"/>
              <w:rPr>
                <w:rFonts w:ascii="Times New Roman" w:hAnsi="Times New Roman" w:cs="Times New Roman"/>
                <w:b/>
                <w:bCs/>
                <w:sz w:val="24"/>
                <w:szCs w:val="24"/>
              </w:rPr>
            </w:pPr>
            <w:r w:rsidRPr="00747983">
              <w:rPr>
                <w:rFonts w:ascii="Times New Roman" w:hAnsi="Times New Roman" w:cs="Times New Roman"/>
                <w:b/>
                <w:bCs/>
                <w:sz w:val="24"/>
                <w:szCs w:val="24"/>
              </w:rPr>
              <w:t>Toplam</w:t>
            </w:r>
          </w:p>
        </w:tc>
        <w:tc>
          <w:tcPr>
            <w:tcW w:w="1888" w:type="dxa"/>
          </w:tcPr>
          <w:p w14:paraId="72BD615D" w14:textId="77777777" w:rsidR="007A3292" w:rsidRPr="00747983" w:rsidRDefault="007A3292" w:rsidP="00BF38B6">
            <w:pPr>
              <w:jc w:val="center"/>
              <w:rPr>
                <w:rFonts w:ascii="Times New Roman" w:hAnsi="Times New Roman" w:cs="Times New Roman"/>
                <w:b/>
                <w:bCs/>
                <w:sz w:val="24"/>
                <w:szCs w:val="24"/>
              </w:rPr>
            </w:pPr>
          </w:p>
        </w:tc>
        <w:tc>
          <w:tcPr>
            <w:tcW w:w="1888" w:type="dxa"/>
          </w:tcPr>
          <w:p w14:paraId="664D232B" w14:textId="77777777" w:rsidR="007A3292" w:rsidRPr="00747983" w:rsidRDefault="007A3292" w:rsidP="00BF38B6">
            <w:pPr>
              <w:jc w:val="center"/>
              <w:rPr>
                <w:rFonts w:ascii="Times New Roman" w:hAnsi="Times New Roman" w:cs="Times New Roman"/>
                <w:b/>
                <w:bCs/>
                <w:sz w:val="24"/>
                <w:szCs w:val="24"/>
              </w:rPr>
            </w:pPr>
          </w:p>
        </w:tc>
        <w:tc>
          <w:tcPr>
            <w:tcW w:w="1889" w:type="dxa"/>
          </w:tcPr>
          <w:p w14:paraId="384B2886" w14:textId="77777777" w:rsidR="007A3292" w:rsidRPr="00747983" w:rsidRDefault="007A3292" w:rsidP="00BF38B6">
            <w:pPr>
              <w:jc w:val="center"/>
              <w:rPr>
                <w:rFonts w:ascii="Times New Roman" w:hAnsi="Times New Roman" w:cs="Times New Roman"/>
                <w:b/>
                <w:bCs/>
                <w:sz w:val="24"/>
                <w:szCs w:val="24"/>
              </w:rPr>
            </w:pPr>
          </w:p>
        </w:tc>
      </w:tr>
    </w:tbl>
    <w:p w14:paraId="614EB9FA" w14:textId="77777777" w:rsidR="007A3292" w:rsidRDefault="007A3292" w:rsidP="007A3292">
      <w:pPr>
        <w:rPr>
          <w:rFonts w:ascii="Times New Roman" w:hAnsi="Times New Roman" w:cs="Times New Roman"/>
          <w:b/>
          <w:bCs/>
          <w:sz w:val="24"/>
          <w:szCs w:val="24"/>
        </w:rPr>
      </w:pPr>
    </w:p>
    <w:p w14:paraId="7054399B" w14:textId="24419EEA" w:rsidR="007A3292" w:rsidRDefault="007A3292" w:rsidP="00D639BF">
      <w:pPr>
        <w:rPr>
          <w:rFonts w:ascii="Times New Roman" w:hAnsi="Times New Roman" w:cs="Times New Roman"/>
          <w:b/>
          <w:bCs/>
          <w:sz w:val="24"/>
          <w:szCs w:val="24"/>
        </w:rPr>
      </w:pPr>
    </w:p>
    <w:p w14:paraId="047A2A7D" w14:textId="77777777" w:rsidR="007A3292" w:rsidRDefault="007A3292" w:rsidP="00D639BF">
      <w:pPr>
        <w:rPr>
          <w:rFonts w:ascii="Times New Roman" w:hAnsi="Times New Roman" w:cs="Times New Roman"/>
          <w:b/>
          <w:bCs/>
          <w:sz w:val="24"/>
          <w:szCs w:val="24"/>
        </w:rPr>
      </w:pPr>
    </w:p>
    <w:p w14:paraId="12CA62A5" w14:textId="77777777" w:rsidR="007A3292" w:rsidRDefault="007A3292" w:rsidP="00D639BF">
      <w:pPr>
        <w:rPr>
          <w:rFonts w:ascii="Times New Roman" w:hAnsi="Times New Roman" w:cs="Times New Roman"/>
          <w:b/>
          <w:bCs/>
          <w:sz w:val="24"/>
          <w:szCs w:val="24"/>
        </w:rPr>
      </w:pPr>
    </w:p>
    <w:p w14:paraId="52CD7B62" w14:textId="77777777" w:rsidR="007A3292" w:rsidRDefault="007A3292" w:rsidP="00D639BF">
      <w:pPr>
        <w:rPr>
          <w:rFonts w:ascii="Times New Roman" w:hAnsi="Times New Roman" w:cs="Times New Roman"/>
          <w:b/>
          <w:bCs/>
          <w:sz w:val="24"/>
          <w:szCs w:val="24"/>
        </w:rPr>
      </w:pPr>
    </w:p>
    <w:p w14:paraId="066B1ACC" w14:textId="77777777" w:rsidR="007A3292" w:rsidRDefault="007A3292" w:rsidP="00D639BF">
      <w:pPr>
        <w:rPr>
          <w:rFonts w:ascii="Times New Roman" w:hAnsi="Times New Roman" w:cs="Times New Roman"/>
          <w:b/>
          <w:bCs/>
          <w:sz w:val="24"/>
          <w:szCs w:val="24"/>
        </w:rPr>
      </w:pPr>
    </w:p>
    <w:p w14:paraId="66B39A90" w14:textId="77777777" w:rsidR="007A3292" w:rsidRDefault="007A3292" w:rsidP="00D639BF">
      <w:pPr>
        <w:rPr>
          <w:rFonts w:ascii="Times New Roman" w:hAnsi="Times New Roman" w:cs="Times New Roman"/>
          <w:b/>
          <w:bCs/>
          <w:sz w:val="24"/>
          <w:szCs w:val="24"/>
        </w:rPr>
      </w:pPr>
    </w:p>
    <w:p w14:paraId="3534031E" w14:textId="77777777" w:rsidR="007A3292" w:rsidRDefault="007A3292" w:rsidP="00D639BF">
      <w:pPr>
        <w:rPr>
          <w:rFonts w:ascii="Times New Roman" w:hAnsi="Times New Roman" w:cs="Times New Roman"/>
          <w:b/>
          <w:bCs/>
          <w:sz w:val="24"/>
          <w:szCs w:val="24"/>
        </w:rPr>
      </w:pPr>
    </w:p>
    <w:p w14:paraId="6923DEE7" w14:textId="77777777" w:rsidR="007A3292" w:rsidRDefault="007A3292" w:rsidP="00D639BF">
      <w:pPr>
        <w:rPr>
          <w:rFonts w:ascii="Times New Roman" w:hAnsi="Times New Roman" w:cs="Times New Roman"/>
          <w:b/>
          <w:bCs/>
          <w:sz w:val="24"/>
          <w:szCs w:val="24"/>
        </w:rPr>
      </w:pPr>
    </w:p>
    <w:p w14:paraId="3612343F" w14:textId="77777777" w:rsidR="007A3292" w:rsidRDefault="007A3292" w:rsidP="00D639BF">
      <w:pPr>
        <w:rPr>
          <w:rFonts w:ascii="Times New Roman" w:hAnsi="Times New Roman" w:cs="Times New Roman"/>
          <w:b/>
          <w:bCs/>
          <w:sz w:val="24"/>
          <w:szCs w:val="24"/>
        </w:rPr>
      </w:pPr>
    </w:p>
    <w:p w14:paraId="3B6DA801" w14:textId="1BD41C69" w:rsidR="00F32543" w:rsidRPr="00F32543" w:rsidRDefault="00F32543" w:rsidP="00D639BF">
      <w:pPr>
        <w:rPr>
          <w:rFonts w:ascii="Times New Roman" w:hAnsi="Times New Roman" w:cs="Times New Roman"/>
          <w:b/>
          <w:bCs/>
          <w:sz w:val="24"/>
          <w:szCs w:val="24"/>
        </w:rPr>
      </w:pPr>
      <w:r w:rsidRPr="00F32543">
        <w:rPr>
          <w:rFonts w:ascii="Times New Roman" w:hAnsi="Times New Roman" w:cs="Times New Roman"/>
          <w:b/>
          <w:bCs/>
          <w:sz w:val="24"/>
          <w:szCs w:val="24"/>
        </w:rPr>
        <w:t>B</w:t>
      </w:r>
      <w:r w:rsidR="007A3292">
        <w:rPr>
          <w:rFonts w:ascii="Times New Roman" w:hAnsi="Times New Roman" w:cs="Times New Roman"/>
          <w:b/>
          <w:bCs/>
          <w:sz w:val="24"/>
          <w:szCs w:val="24"/>
        </w:rPr>
        <w:t>ölüm</w:t>
      </w:r>
      <w:r w:rsidRPr="00F32543">
        <w:rPr>
          <w:rFonts w:ascii="Times New Roman" w:hAnsi="Times New Roman" w:cs="Times New Roman"/>
          <w:b/>
          <w:bCs/>
          <w:sz w:val="24"/>
          <w:szCs w:val="24"/>
        </w:rPr>
        <w:t xml:space="preserve"> Eğitim Alanları Altyapısı</w:t>
      </w:r>
    </w:p>
    <w:tbl>
      <w:tblPr>
        <w:tblStyle w:val="TabloKlavuzu"/>
        <w:tblW w:w="9209" w:type="dxa"/>
        <w:jc w:val="center"/>
        <w:tblLook w:val="04A0" w:firstRow="1" w:lastRow="0" w:firstColumn="1" w:lastColumn="0" w:noHBand="0" w:noVBand="1"/>
      </w:tblPr>
      <w:tblGrid>
        <w:gridCol w:w="1716"/>
        <w:gridCol w:w="1228"/>
        <w:gridCol w:w="1228"/>
        <w:gridCol w:w="1229"/>
        <w:gridCol w:w="1229"/>
        <w:gridCol w:w="1229"/>
        <w:gridCol w:w="1350"/>
      </w:tblGrid>
      <w:tr w:rsidR="00F32543" w:rsidRPr="00F32543" w14:paraId="432E6212" w14:textId="77777777" w:rsidTr="00F32543">
        <w:trPr>
          <w:jc w:val="center"/>
        </w:trPr>
        <w:tc>
          <w:tcPr>
            <w:tcW w:w="1716" w:type="dxa"/>
          </w:tcPr>
          <w:p w14:paraId="36B53CC3" w14:textId="7286AD86" w:rsidR="00F32543" w:rsidRPr="00F32543" w:rsidRDefault="00F32543" w:rsidP="00F32543">
            <w:pPr>
              <w:jc w:val="center"/>
              <w:rPr>
                <w:rFonts w:ascii="Times New Roman" w:hAnsi="Times New Roman" w:cs="Times New Roman"/>
                <w:b/>
                <w:bCs/>
                <w:sz w:val="24"/>
                <w:szCs w:val="24"/>
              </w:rPr>
            </w:pPr>
            <w:r>
              <w:rPr>
                <w:rFonts w:ascii="Times New Roman" w:hAnsi="Times New Roman" w:cs="Times New Roman"/>
                <w:b/>
                <w:bCs/>
                <w:sz w:val="24"/>
                <w:szCs w:val="24"/>
              </w:rPr>
              <w:t>Eğitim Alanı</w:t>
            </w:r>
          </w:p>
        </w:tc>
        <w:tc>
          <w:tcPr>
            <w:tcW w:w="1228" w:type="dxa"/>
          </w:tcPr>
          <w:p w14:paraId="3468F7F4"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1E8E220" w14:textId="5821CEF2"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0-50</w:t>
            </w:r>
          </w:p>
        </w:tc>
        <w:tc>
          <w:tcPr>
            <w:tcW w:w="1228" w:type="dxa"/>
          </w:tcPr>
          <w:p w14:paraId="5A9BC4CE"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3E37C4EF" w14:textId="13EDC2B5"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51-75</w:t>
            </w:r>
          </w:p>
        </w:tc>
        <w:tc>
          <w:tcPr>
            <w:tcW w:w="1229" w:type="dxa"/>
          </w:tcPr>
          <w:p w14:paraId="68563E48"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C8AE075" w14:textId="6300A2C6"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76-100</w:t>
            </w:r>
          </w:p>
        </w:tc>
        <w:tc>
          <w:tcPr>
            <w:tcW w:w="1229" w:type="dxa"/>
          </w:tcPr>
          <w:p w14:paraId="7AC4D520"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6D1EE53" w14:textId="758E13FC"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101-150</w:t>
            </w:r>
          </w:p>
        </w:tc>
        <w:tc>
          <w:tcPr>
            <w:tcW w:w="1229" w:type="dxa"/>
          </w:tcPr>
          <w:p w14:paraId="56350439"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EB0CFE0" w14:textId="53F286D2"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151-250</w:t>
            </w:r>
          </w:p>
        </w:tc>
        <w:tc>
          <w:tcPr>
            <w:tcW w:w="1350" w:type="dxa"/>
          </w:tcPr>
          <w:p w14:paraId="1023A99B" w14:textId="2F74E34B"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Toplam</w:t>
            </w:r>
          </w:p>
        </w:tc>
      </w:tr>
      <w:tr w:rsidR="00F32543" w14:paraId="297B5F60" w14:textId="77777777" w:rsidTr="00F32543">
        <w:trPr>
          <w:jc w:val="center"/>
        </w:trPr>
        <w:tc>
          <w:tcPr>
            <w:tcW w:w="1716" w:type="dxa"/>
          </w:tcPr>
          <w:p w14:paraId="6575204F" w14:textId="291BC91A" w:rsidR="00F32543" w:rsidRDefault="00F32543" w:rsidP="00D639BF">
            <w:pPr>
              <w:rPr>
                <w:rFonts w:ascii="Times New Roman" w:hAnsi="Times New Roman" w:cs="Times New Roman"/>
                <w:sz w:val="24"/>
                <w:szCs w:val="24"/>
              </w:rPr>
            </w:pPr>
            <w:r>
              <w:rPr>
                <w:rFonts w:ascii="Times New Roman" w:hAnsi="Times New Roman" w:cs="Times New Roman"/>
                <w:sz w:val="24"/>
                <w:szCs w:val="24"/>
              </w:rPr>
              <w:t>Amfi</w:t>
            </w:r>
          </w:p>
        </w:tc>
        <w:tc>
          <w:tcPr>
            <w:tcW w:w="1228" w:type="dxa"/>
          </w:tcPr>
          <w:p w14:paraId="59655362" w14:textId="77777777" w:rsidR="00F32543" w:rsidRDefault="00F32543" w:rsidP="00D639BF">
            <w:pPr>
              <w:rPr>
                <w:rFonts w:ascii="Times New Roman" w:hAnsi="Times New Roman" w:cs="Times New Roman"/>
                <w:sz w:val="24"/>
                <w:szCs w:val="24"/>
              </w:rPr>
            </w:pPr>
          </w:p>
        </w:tc>
        <w:tc>
          <w:tcPr>
            <w:tcW w:w="1228" w:type="dxa"/>
          </w:tcPr>
          <w:p w14:paraId="1F3CCAE5" w14:textId="77777777" w:rsidR="00F32543" w:rsidRDefault="00F32543" w:rsidP="00D639BF">
            <w:pPr>
              <w:rPr>
                <w:rFonts w:ascii="Times New Roman" w:hAnsi="Times New Roman" w:cs="Times New Roman"/>
                <w:sz w:val="24"/>
                <w:szCs w:val="24"/>
              </w:rPr>
            </w:pPr>
          </w:p>
        </w:tc>
        <w:tc>
          <w:tcPr>
            <w:tcW w:w="1229" w:type="dxa"/>
          </w:tcPr>
          <w:p w14:paraId="7A406311" w14:textId="77777777" w:rsidR="00F32543" w:rsidRDefault="00F32543" w:rsidP="00D639BF">
            <w:pPr>
              <w:rPr>
                <w:rFonts w:ascii="Times New Roman" w:hAnsi="Times New Roman" w:cs="Times New Roman"/>
                <w:sz w:val="24"/>
                <w:szCs w:val="24"/>
              </w:rPr>
            </w:pPr>
          </w:p>
        </w:tc>
        <w:tc>
          <w:tcPr>
            <w:tcW w:w="1229" w:type="dxa"/>
          </w:tcPr>
          <w:p w14:paraId="13258601" w14:textId="77777777" w:rsidR="00F32543" w:rsidRDefault="00F32543" w:rsidP="00D639BF">
            <w:pPr>
              <w:rPr>
                <w:rFonts w:ascii="Times New Roman" w:hAnsi="Times New Roman" w:cs="Times New Roman"/>
                <w:sz w:val="24"/>
                <w:szCs w:val="24"/>
              </w:rPr>
            </w:pPr>
          </w:p>
        </w:tc>
        <w:tc>
          <w:tcPr>
            <w:tcW w:w="1229" w:type="dxa"/>
          </w:tcPr>
          <w:p w14:paraId="21928D89" w14:textId="77777777" w:rsidR="00F32543" w:rsidRDefault="00F32543" w:rsidP="00D639BF">
            <w:pPr>
              <w:rPr>
                <w:rFonts w:ascii="Times New Roman" w:hAnsi="Times New Roman" w:cs="Times New Roman"/>
                <w:sz w:val="24"/>
                <w:szCs w:val="24"/>
              </w:rPr>
            </w:pPr>
          </w:p>
        </w:tc>
        <w:tc>
          <w:tcPr>
            <w:tcW w:w="1350" w:type="dxa"/>
          </w:tcPr>
          <w:p w14:paraId="0E4C8AF4" w14:textId="77777777" w:rsidR="00F32543" w:rsidRDefault="00F32543" w:rsidP="00D639BF">
            <w:pPr>
              <w:rPr>
                <w:rFonts w:ascii="Times New Roman" w:hAnsi="Times New Roman" w:cs="Times New Roman"/>
                <w:sz w:val="24"/>
                <w:szCs w:val="24"/>
              </w:rPr>
            </w:pPr>
          </w:p>
        </w:tc>
      </w:tr>
      <w:tr w:rsidR="00F32543" w14:paraId="0A5B17DE" w14:textId="77777777" w:rsidTr="00F32543">
        <w:trPr>
          <w:jc w:val="center"/>
        </w:trPr>
        <w:tc>
          <w:tcPr>
            <w:tcW w:w="1716" w:type="dxa"/>
          </w:tcPr>
          <w:p w14:paraId="2C5AF03B" w14:textId="3A809A28" w:rsidR="00F32543" w:rsidRDefault="00F32543" w:rsidP="00D639BF">
            <w:pPr>
              <w:rPr>
                <w:rFonts w:ascii="Times New Roman" w:hAnsi="Times New Roman" w:cs="Times New Roman"/>
                <w:sz w:val="24"/>
                <w:szCs w:val="24"/>
              </w:rPr>
            </w:pPr>
            <w:r>
              <w:rPr>
                <w:rFonts w:ascii="Times New Roman" w:hAnsi="Times New Roman" w:cs="Times New Roman"/>
                <w:sz w:val="24"/>
                <w:szCs w:val="24"/>
              </w:rPr>
              <w:t>Sınıf</w:t>
            </w:r>
          </w:p>
        </w:tc>
        <w:tc>
          <w:tcPr>
            <w:tcW w:w="1228" w:type="dxa"/>
          </w:tcPr>
          <w:p w14:paraId="37BED968" w14:textId="77777777" w:rsidR="00F32543" w:rsidRDefault="00F32543" w:rsidP="00D639BF">
            <w:pPr>
              <w:rPr>
                <w:rFonts w:ascii="Times New Roman" w:hAnsi="Times New Roman" w:cs="Times New Roman"/>
                <w:sz w:val="24"/>
                <w:szCs w:val="24"/>
              </w:rPr>
            </w:pPr>
          </w:p>
        </w:tc>
        <w:tc>
          <w:tcPr>
            <w:tcW w:w="1228" w:type="dxa"/>
          </w:tcPr>
          <w:p w14:paraId="2FA739AF" w14:textId="77777777" w:rsidR="00F32543" w:rsidRDefault="00F32543" w:rsidP="00D639BF">
            <w:pPr>
              <w:rPr>
                <w:rFonts w:ascii="Times New Roman" w:hAnsi="Times New Roman" w:cs="Times New Roman"/>
                <w:sz w:val="24"/>
                <w:szCs w:val="24"/>
              </w:rPr>
            </w:pPr>
          </w:p>
        </w:tc>
        <w:tc>
          <w:tcPr>
            <w:tcW w:w="1229" w:type="dxa"/>
          </w:tcPr>
          <w:p w14:paraId="3D5CAC51" w14:textId="77777777" w:rsidR="00F32543" w:rsidRDefault="00F32543" w:rsidP="00D639BF">
            <w:pPr>
              <w:rPr>
                <w:rFonts w:ascii="Times New Roman" w:hAnsi="Times New Roman" w:cs="Times New Roman"/>
                <w:sz w:val="24"/>
                <w:szCs w:val="24"/>
              </w:rPr>
            </w:pPr>
          </w:p>
        </w:tc>
        <w:tc>
          <w:tcPr>
            <w:tcW w:w="1229" w:type="dxa"/>
          </w:tcPr>
          <w:p w14:paraId="274B6CAE" w14:textId="77777777" w:rsidR="00F32543" w:rsidRDefault="00F32543" w:rsidP="00D639BF">
            <w:pPr>
              <w:rPr>
                <w:rFonts w:ascii="Times New Roman" w:hAnsi="Times New Roman" w:cs="Times New Roman"/>
                <w:sz w:val="24"/>
                <w:szCs w:val="24"/>
              </w:rPr>
            </w:pPr>
          </w:p>
        </w:tc>
        <w:tc>
          <w:tcPr>
            <w:tcW w:w="1229" w:type="dxa"/>
          </w:tcPr>
          <w:p w14:paraId="13950D1B" w14:textId="77777777" w:rsidR="00F32543" w:rsidRDefault="00F32543" w:rsidP="00D639BF">
            <w:pPr>
              <w:rPr>
                <w:rFonts w:ascii="Times New Roman" w:hAnsi="Times New Roman" w:cs="Times New Roman"/>
                <w:sz w:val="24"/>
                <w:szCs w:val="24"/>
              </w:rPr>
            </w:pPr>
          </w:p>
        </w:tc>
        <w:tc>
          <w:tcPr>
            <w:tcW w:w="1350" w:type="dxa"/>
          </w:tcPr>
          <w:p w14:paraId="582479A2" w14:textId="77777777" w:rsidR="00F32543" w:rsidRDefault="00F32543" w:rsidP="00D639BF">
            <w:pPr>
              <w:rPr>
                <w:rFonts w:ascii="Times New Roman" w:hAnsi="Times New Roman" w:cs="Times New Roman"/>
                <w:sz w:val="24"/>
                <w:szCs w:val="24"/>
              </w:rPr>
            </w:pPr>
          </w:p>
        </w:tc>
      </w:tr>
      <w:tr w:rsidR="00F32543" w14:paraId="5B18BE4B" w14:textId="77777777" w:rsidTr="00F32543">
        <w:trPr>
          <w:jc w:val="center"/>
        </w:trPr>
        <w:tc>
          <w:tcPr>
            <w:tcW w:w="1716" w:type="dxa"/>
          </w:tcPr>
          <w:p w14:paraId="2D1697D5" w14:textId="44E4A99C" w:rsidR="00F32543" w:rsidRDefault="00F32543" w:rsidP="00D639BF">
            <w:pPr>
              <w:rPr>
                <w:rFonts w:ascii="Times New Roman" w:hAnsi="Times New Roman" w:cs="Times New Roman"/>
                <w:sz w:val="24"/>
                <w:szCs w:val="24"/>
              </w:rPr>
            </w:pPr>
            <w:r>
              <w:rPr>
                <w:rFonts w:ascii="Times New Roman" w:hAnsi="Times New Roman" w:cs="Times New Roman"/>
                <w:sz w:val="24"/>
                <w:szCs w:val="24"/>
              </w:rPr>
              <w:t xml:space="preserve">Bilgisayar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w:t>
            </w:r>
          </w:p>
        </w:tc>
        <w:tc>
          <w:tcPr>
            <w:tcW w:w="1228" w:type="dxa"/>
          </w:tcPr>
          <w:p w14:paraId="56CB8937" w14:textId="77777777" w:rsidR="00F32543" w:rsidRDefault="00F32543" w:rsidP="00D639BF">
            <w:pPr>
              <w:rPr>
                <w:rFonts w:ascii="Times New Roman" w:hAnsi="Times New Roman" w:cs="Times New Roman"/>
                <w:sz w:val="24"/>
                <w:szCs w:val="24"/>
              </w:rPr>
            </w:pPr>
          </w:p>
        </w:tc>
        <w:tc>
          <w:tcPr>
            <w:tcW w:w="1228" w:type="dxa"/>
          </w:tcPr>
          <w:p w14:paraId="595BDDB8" w14:textId="77777777" w:rsidR="00F32543" w:rsidRDefault="00F32543" w:rsidP="00D639BF">
            <w:pPr>
              <w:rPr>
                <w:rFonts w:ascii="Times New Roman" w:hAnsi="Times New Roman" w:cs="Times New Roman"/>
                <w:sz w:val="24"/>
                <w:szCs w:val="24"/>
              </w:rPr>
            </w:pPr>
          </w:p>
        </w:tc>
        <w:tc>
          <w:tcPr>
            <w:tcW w:w="1229" w:type="dxa"/>
          </w:tcPr>
          <w:p w14:paraId="3455B469" w14:textId="77777777" w:rsidR="00F32543" w:rsidRDefault="00F32543" w:rsidP="00D639BF">
            <w:pPr>
              <w:rPr>
                <w:rFonts w:ascii="Times New Roman" w:hAnsi="Times New Roman" w:cs="Times New Roman"/>
                <w:sz w:val="24"/>
                <w:szCs w:val="24"/>
              </w:rPr>
            </w:pPr>
          </w:p>
        </w:tc>
        <w:tc>
          <w:tcPr>
            <w:tcW w:w="1229" w:type="dxa"/>
          </w:tcPr>
          <w:p w14:paraId="56F6EE72" w14:textId="77777777" w:rsidR="00F32543" w:rsidRDefault="00F32543" w:rsidP="00D639BF">
            <w:pPr>
              <w:rPr>
                <w:rFonts w:ascii="Times New Roman" w:hAnsi="Times New Roman" w:cs="Times New Roman"/>
                <w:sz w:val="24"/>
                <w:szCs w:val="24"/>
              </w:rPr>
            </w:pPr>
          </w:p>
        </w:tc>
        <w:tc>
          <w:tcPr>
            <w:tcW w:w="1229" w:type="dxa"/>
          </w:tcPr>
          <w:p w14:paraId="5A265E22" w14:textId="77777777" w:rsidR="00F32543" w:rsidRDefault="00F32543" w:rsidP="00D639BF">
            <w:pPr>
              <w:rPr>
                <w:rFonts w:ascii="Times New Roman" w:hAnsi="Times New Roman" w:cs="Times New Roman"/>
                <w:sz w:val="24"/>
                <w:szCs w:val="24"/>
              </w:rPr>
            </w:pPr>
          </w:p>
        </w:tc>
        <w:tc>
          <w:tcPr>
            <w:tcW w:w="1350" w:type="dxa"/>
          </w:tcPr>
          <w:p w14:paraId="0CF62C93" w14:textId="77777777" w:rsidR="00F32543" w:rsidRDefault="00F32543" w:rsidP="00D639BF">
            <w:pPr>
              <w:rPr>
                <w:rFonts w:ascii="Times New Roman" w:hAnsi="Times New Roman" w:cs="Times New Roman"/>
                <w:sz w:val="24"/>
                <w:szCs w:val="24"/>
              </w:rPr>
            </w:pPr>
          </w:p>
        </w:tc>
      </w:tr>
      <w:tr w:rsidR="00F32543" w14:paraId="569C3498" w14:textId="77777777" w:rsidTr="00F32543">
        <w:trPr>
          <w:jc w:val="center"/>
        </w:trPr>
        <w:tc>
          <w:tcPr>
            <w:tcW w:w="1716" w:type="dxa"/>
          </w:tcPr>
          <w:p w14:paraId="0BF81ADD" w14:textId="554301A9" w:rsidR="00F32543" w:rsidRDefault="00F32543"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482B3E24" w14:textId="77777777" w:rsidR="00F32543" w:rsidRDefault="00F32543" w:rsidP="00D639BF">
            <w:pPr>
              <w:rPr>
                <w:rFonts w:ascii="Times New Roman" w:hAnsi="Times New Roman" w:cs="Times New Roman"/>
                <w:sz w:val="24"/>
                <w:szCs w:val="24"/>
              </w:rPr>
            </w:pPr>
          </w:p>
        </w:tc>
        <w:tc>
          <w:tcPr>
            <w:tcW w:w="1228" w:type="dxa"/>
          </w:tcPr>
          <w:p w14:paraId="3DFBCB36" w14:textId="77777777" w:rsidR="00F32543" w:rsidRDefault="00F32543" w:rsidP="00D639BF">
            <w:pPr>
              <w:rPr>
                <w:rFonts w:ascii="Times New Roman" w:hAnsi="Times New Roman" w:cs="Times New Roman"/>
                <w:sz w:val="24"/>
                <w:szCs w:val="24"/>
              </w:rPr>
            </w:pPr>
          </w:p>
        </w:tc>
        <w:tc>
          <w:tcPr>
            <w:tcW w:w="1229" w:type="dxa"/>
          </w:tcPr>
          <w:p w14:paraId="7FAFB22D" w14:textId="77777777" w:rsidR="00F32543" w:rsidRDefault="00F32543" w:rsidP="00D639BF">
            <w:pPr>
              <w:rPr>
                <w:rFonts w:ascii="Times New Roman" w:hAnsi="Times New Roman" w:cs="Times New Roman"/>
                <w:sz w:val="24"/>
                <w:szCs w:val="24"/>
              </w:rPr>
            </w:pPr>
          </w:p>
        </w:tc>
        <w:tc>
          <w:tcPr>
            <w:tcW w:w="1229" w:type="dxa"/>
          </w:tcPr>
          <w:p w14:paraId="12536734" w14:textId="77777777" w:rsidR="00F32543" w:rsidRDefault="00F32543" w:rsidP="00D639BF">
            <w:pPr>
              <w:rPr>
                <w:rFonts w:ascii="Times New Roman" w:hAnsi="Times New Roman" w:cs="Times New Roman"/>
                <w:sz w:val="24"/>
                <w:szCs w:val="24"/>
              </w:rPr>
            </w:pPr>
          </w:p>
        </w:tc>
        <w:tc>
          <w:tcPr>
            <w:tcW w:w="1229" w:type="dxa"/>
          </w:tcPr>
          <w:p w14:paraId="24AAFD4D" w14:textId="77777777" w:rsidR="00F32543" w:rsidRDefault="00F32543" w:rsidP="00D639BF">
            <w:pPr>
              <w:rPr>
                <w:rFonts w:ascii="Times New Roman" w:hAnsi="Times New Roman" w:cs="Times New Roman"/>
                <w:sz w:val="24"/>
                <w:szCs w:val="24"/>
              </w:rPr>
            </w:pPr>
          </w:p>
        </w:tc>
        <w:tc>
          <w:tcPr>
            <w:tcW w:w="1350" w:type="dxa"/>
          </w:tcPr>
          <w:p w14:paraId="4EC42A6B" w14:textId="77777777" w:rsidR="00F32543" w:rsidRDefault="00F32543" w:rsidP="00D639BF">
            <w:pPr>
              <w:rPr>
                <w:rFonts w:ascii="Times New Roman" w:hAnsi="Times New Roman" w:cs="Times New Roman"/>
                <w:sz w:val="24"/>
                <w:szCs w:val="24"/>
              </w:rPr>
            </w:pPr>
          </w:p>
        </w:tc>
      </w:tr>
      <w:tr w:rsidR="00F32543" w14:paraId="6DA8034F" w14:textId="77777777" w:rsidTr="00F32543">
        <w:trPr>
          <w:jc w:val="center"/>
        </w:trPr>
        <w:tc>
          <w:tcPr>
            <w:tcW w:w="1716" w:type="dxa"/>
          </w:tcPr>
          <w:p w14:paraId="713F756C" w14:textId="301ED4C7" w:rsidR="00F32543" w:rsidRDefault="00F32543"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2A88AF17" w14:textId="77777777" w:rsidR="00F32543" w:rsidRDefault="00F32543" w:rsidP="00D639BF">
            <w:pPr>
              <w:rPr>
                <w:rFonts w:ascii="Times New Roman" w:hAnsi="Times New Roman" w:cs="Times New Roman"/>
                <w:sz w:val="24"/>
                <w:szCs w:val="24"/>
              </w:rPr>
            </w:pPr>
          </w:p>
        </w:tc>
        <w:tc>
          <w:tcPr>
            <w:tcW w:w="1228" w:type="dxa"/>
          </w:tcPr>
          <w:p w14:paraId="58B1CCC3" w14:textId="77777777" w:rsidR="00F32543" w:rsidRDefault="00F32543" w:rsidP="00D639BF">
            <w:pPr>
              <w:rPr>
                <w:rFonts w:ascii="Times New Roman" w:hAnsi="Times New Roman" w:cs="Times New Roman"/>
                <w:sz w:val="24"/>
                <w:szCs w:val="24"/>
              </w:rPr>
            </w:pPr>
          </w:p>
        </w:tc>
        <w:tc>
          <w:tcPr>
            <w:tcW w:w="1229" w:type="dxa"/>
          </w:tcPr>
          <w:p w14:paraId="380932A7" w14:textId="77777777" w:rsidR="00F32543" w:rsidRDefault="00F32543" w:rsidP="00D639BF">
            <w:pPr>
              <w:rPr>
                <w:rFonts w:ascii="Times New Roman" w:hAnsi="Times New Roman" w:cs="Times New Roman"/>
                <w:sz w:val="24"/>
                <w:szCs w:val="24"/>
              </w:rPr>
            </w:pPr>
          </w:p>
        </w:tc>
        <w:tc>
          <w:tcPr>
            <w:tcW w:w="1229" w:type="dxa"/>
          </w:tcPr>
          <w:p w14:paraId="53E8F407" w14:textId="77777777" w:rsidR="00F32543" w:rsidRDefault="00F32543" w:rsidP="00D639BF">
            <w:pPr>
              <w:rPr>
                <w:rFonts w:ascii="Times New Roman" w:hAnsi="Times New Roman" w:cs="Times New Roman"/>
                <w:sz w:val="24"/>
                <w:szCs w:val="24"/>
              </w:rPr>
            </w:pPr>
          </w:p>
        </w:tc>
        <w:tc>
          <w:tcPr>
            <w:tcW w:w="1229" w:type="dxa"/>
          </w:tcPr>
          <w:p w14:paraId="2AE695B3" w14:textId="77777777" w:rsidR="00F32543" w:rsidRDefault="00F32543" w:rsidP="00D639BF">
            <w:pPr>
              <w:rPr>
                <w:rFonts w:ascii="Times New Roman" w:hAnsi="Times New Roman" w:cs="Times New Roman"/>
                <w:sz w:val="24"/>
                <w:szCs w:val="24"/>
              </w:rPr>
            </w:pPr>
          </w:p>
        </w:tc>
        <w:tc>
          <w:tcPr>
            <w:tcW w:w="1350" w:type="dxa"/>
          </w:tcPr>
          <w:p w14:paraId="6B09AFBE" w14:textId="77777777" w:rsidR="00F32543" w:rsidRDefault="00F32543" w:rsidP="00D639BF">
            <w:pPr>
              <w:rPr>
                <w:rFonts w:ascii="Times New Roman" w:hAnsi="Times New Roman" w:cs="Times New Roman"/>
                <w:sz w:val="24"/>
                <w:szCs w:val="24"/>
              </w:rPr>
            </w:pPr>
          </w:p>
        </w:tc>
      </w:tr>
      <w:tr w:rsidR="00F32543" w14:paraId="65E41418" w14:textId="77777777" w:rsidTr="00F32543">
        <w:trPr>
          <w:jc w:val="center"/>
        </w:trPr>
        <w:tc>
          <w:tcPr>
            <w:tcW w:w="1716" w:type="dxa"/>
          </w:tcPr>
          <w:p w14:paraId="34E715A8" w14:textId="3FD1716B" w:rsidR="00F32543" w:rsidRDefault="00F32543"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20369ECE" w14:textId="77777777" w:rsidR="00F32543" w:rsidRDefault="00F32543" w:rsidP="00D639BF">
            <w:pPr>
              <w:rPr>
                <w:rFonts w:ascii="Times New Roman" w:hAnsi="Times New Roman" w:cs="Times New Roman"/>
                <w:sz w:val="24"/>
                <w:szCs w:val="24"/>
              </w:rPr>
            </w:pPr>
          </w:p>
        </w:tc>
        <w:tc>
          <w:tcPr>
            <w:tcW w:w="1228" w:type="dxa"/>
          </w:tcPr>
          <w:p w14:paraId="6A771754" w14:textId="77777777" w:rsidR="00F32543" w:rsidRDefault="00F32543" w:rsidP="00D639BF">
            <w:pPr>
              <w:rPr>
                <w:rFonts w:ascii="Times New Roman" w:hAnsi="Times New Roman" w:cs="Times New Roman"/>
                <w:sz w:val="24"/>
                <w:szCs w:val="24"/>
              </w:rPr>
            </w:pPr>
          </w:p>
        </w:tc>
        <w:tc>
          <w:tcPr>
            <w:tcW w:w="1229" w:type="dxa"/>
          </w:tcPr>
          <w:p w14:paraId="75C6F131" w14:textId="77777777" w:rsidR="00F32543" w:rsidRDefault="00F32543" w:rsidP="00D639BF">
            <w:pPr>
              <w:rPr>
                <w:rFonts w:ascii="Times New Roman" w:hAnsi="Times New Roman" w:cs="Times New Roman"/>
                <w:sz w:val="24"/>
                <w:szCs w:val="24"/>
              </w:rPr>
            </w:pPr>
          </w:p>
        </w:tc>
        <w:tc>
          <w:tcPr>
            <w:tcW w:w="1229" w:type="dxa"/>
          </w:tcPr>
          <w:p w14:paraId="6C1FD26B" w14:textId="77777777" w:rsidR="00F32543" w:rsidRDefault="00F32543" w:rsidP="00D639BF">
            <w:pPr>
              <w:rPr>
                <w:rFonts w:ascii="Times New Roman" w:hAnsi="Times New Roman" w:cs="Times New Roman"/>
                <w:sz w:val="24"/>
                <w:szCs w:val="24"/>
              </w:rPr>
            </w:pPr>
          </w:p>
        </w:tc>
        <w:tc>
          <w:tcPr>
            <w:tcW w:w="1229" w:type="dxa"/>
          </w:tcPr>
          <w:p w14:paraId="1BD8492F" w14:textId="77777777" w:rsidR="00F32543" w:rsidRDefault="00F32543" w:rsidP="00D639BF">
            <w:pPr>
              <w:rPr>
                <w:rFonts w:ascii="Times New Roman" w:hAnsi="Times New Roman" w:cs="Times New Roman"/>
                <w:sz w:val="24"/>
                <w:szCs w:val="24"/>
              </w:rPr>
            </w:pPr>
          </w:p>
        </w:tc>
        <w:tc>
          <w:tcPr>
            <w:tcW w:w="1350" w:type="dxa"/>
          </w:tcPr>
          <w:p w14:paraId="537C62B8" w14:textId="77777777" w:rsidR="00F32543" w:rsidRDefault="00F32543" w:rsidP="00D639BF">
            <w:pPr>
              <w:rPr>
                <w:rFonts w:ascii="Times New Roman" w:hAnsi="Times New Roman" w:cs="Times New Roman"/>
                <w:sz w:val="24"/>
                <w:szCs w:val="24"/>
              </w:rPr>
            </w:pPr>
          </w:p>
        </w:tc>
      </w:tr>
      <w:tr w:rsidR="00AE624F" w14:paraId="668EE7A2" w14:textId="77777777" w:rsidTr="00F32543">
        <w:trPr>
          <w:jc w:val="center"/>
        </w:trPr>
        <w:tc>
          <w:tcPr>
            <w:tcW w:w="1716" w:type="dxa"/>
          </w:tcPr>
          <w:p w14:paraId="2C1CCC11" w14:textId="7CF6CC66" w:rsidR="00AE624F" w:rsidRDefault="00AE624F"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67CD78B9" w14:textId="77777777" w:rsidR="00AE624F" w:rsidRDefault="00AE624F" w:rsidP="00D639BF">
            <w:pPr>
              <w:rPr>
                <w:rFonts w:ascii="Times New Roman" w:hAnsi="Times New Roman" w:cs="Times New Roman"/>
                <w:sz w:val="24"/>
                <w:szCs w:val="24"/>
              </w:rPr>
            </w:pPr>
          </w:p>
        </w:tc>
        <w:tc>
          <w:tcPr>
            <w:tcW w:w="1228" w:type="dxa"/>
          </w:tcPr>
          <w:p w14:paraId="509D3529" w14:textId="77777777" w:rsidR="00AE624F" w:rsidRDefault="00AE624F" w:rsidP="00D639BF">
            <w:pPr>
              <w:rPr>
                <w:rFonts w:ascii="Times New Roman" w:hAnsi="Times New Roman" w:cs="Times New Roman"/>
                <w:sz w:val="24"/>
                <w:szCs w:val="24"/>
              </w:rPr>
            </w:pPr>
          </w:p>
        </w:tc>
        <w:tc>
          <w:tcPr>
            <w:tcW w:w="1229" w:type="dxa"/>
          </w:tcPr>
          <w:p w14:paraId="3A0D4B93" w14:textId="77777777" w:rsidR="00AE624F" w:rsidRDefault="00AE624F" w:rsidP="00D639BF">
            <w:pPr>
              <w:rPr>
                <w:rFonts w:ascii="Times New Roman" w:hAnsi="Times New Roman" w:cs="Times New Roman"/>
                <w:sz w:val="24"/>
                <w:szCs w:val="24"/>
              </w:rPr>
            </w:pPr>
          </w:p>
        </w:tc>
        <w:tc>
          <w:tcPr>
            <w:tcW w:w="1229" w:type="dxa"/>
          </w:tcPr>
          <w:p w14:paraId="2B190C89" w14:textId="77777777" w:rsidR="00AE624F" w:rsidRDefault="00AE624F" w:rsidP="00D639BF">
            <w:pPr>
              <w:rPr>
                <w:rFonts w:ascii="Times New Roman" w:hAnsi="Times New Roman" w:cs="Times New Roman"/>
                <w:sz w:val="24"/>
                <w:szCs w:val="24"/>
              </w:rPr>
            </w:pPr>
          </w:p>
        </w:tc>
        <w:tc>
          <w:tcPr>
            <w:tcW w:w="1229" w:type="dxa"/>
          </w:tcPr>
          <w:p w14:paraId="7B02BE34" w14:textId="77777777" w:rsidR="00AE624F" w:rsidRDefault="00AE624F" w:rsidP="00D639BF">
            <w:pPr>
              <w:rPr>
                <w:rFonts w:ascii="Times New Roman" w:hAnsi="Times New Roman" w:cs="Times New Roman"/>
                <w:sz w:val="24"/>
                <w:szCs w:val="24"/>
              </w:rPr>
            </w:pPr>
          </w:p>
        </w:tc>
        <w:tc>
          <w:tcPr>
            <w:tcW w:w="1350" w:type="dxa"/>
          </w:tcPr>
          <w:p w14:paraId="3347DA4F" w14:textId="77777777" w:rsidR="00AE624F" w:rsidRDefault="00AE624F" w:rsidP="00D639BF">
            <w:pPr>
              <w:rPr>
                <w:rFonts w:ascii="Times New Roman" w:hAnsi="Times New Roman" w:cs="Times New Roman"/>
                <w:sz w:val="24"/>
                <w:szCs w:val="24"/>
              </w:rPr>
            </w:pPr>
          </w:p>
        </w:tc>
      </w:tr>
      <w:tr w:rsidR="00AE624F" w14:paraId="6DB1805C" w14:textId="77777777" w:rsidTr="00F32543">
        <w:trPr>
          <w:jc w:val="center"/>
        </w:trPr>
        <w:tc>
          <w:tcPr>
            <w:tcW w:w="1716" w:type="dxa"/>
          </w:tcPr>
          <w:p w14:paraId="450757B5" w14:textId="568B878A" w:rsidR="00AE624F" w:rsidRDefault="00AE624F"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45BCA693" w14:textId="77777777" w:rsidR="00AE624F" w:rsidRDefault="00AE624F" w:rsidP="00D639BF">
            <w:pPr>
              <w:rPr>
                <w:rFonts w:ascii="Times New Roman" w:hAnsi="Times New Roman" w:cs="Times New Roman"/>
                <w:sz w:val="24"/>
                <w:szCs w:val="24"/>
              </w:rPr>
            </w:pPr>
          </w:p>
        </w:tc>
        <w:tc>
          <w:tcPr>
            <w:tcW w:w="1228" w:type="dxa"/>
          </w:tcPr>
          <w:p w14:paraId="714F3DDA" w14:textId="77777777" w:rsidR="00AE624F" w:rsidRDefault="00AE624F" w:rsidP="00D639BF">
            <w:pPr>
              <w:rPr>
                <w:rFonts w:ascii="Times New Roman" w:hAnsi="Times New Roman" w:cs="Times New Roman"/>
                <w:sz w:val="24"/>
                <w:szCs w:val="24"/>
              </w:rPr>
            </w:pPr>
          </w:p>
        </w:tc>
        <w:tc>
          <w:tcPr>
            <w:tcW w:w="1229" w:type="dxa"/>
          </w:tcPr>
          <w:p w14:paraId="0804B5FB" w14:textId="77777777" w:rsidR="00AE624F" w:rsidRDefault="00AE624F" w:rsidP="00D639BF">
            <w:pPr>
              <w:rPr>
                <w:rFonts w:ascii="Times New Roman" w:hAnsi="Times New Roman" w:cs="Times New Roman"/>
                <w:sz w:val="24"/>
                <w:szCs w:val="24"/>
              </w:rPr>
            </w:pPr>
          </w:p>
        </w:tc>
        <w:tc>
          <w:tcPr>
            <w:tcW w:w="1229" w:type="dxa"/>
          </w:tcPr>
          <w:p w14:paraId="37C6134F" w14:textId="77777777" w:rsidR="00AE624F" w:rsidRDefault="00AE624F" w:rsidP="00D639BF">
            <w:pPr>
              <w:rPr>
                <w:rFonts w:ascii="Times New Roman" w:hAnsi="Times New Roman" w:cs="Times New Roman"/>
                <w:sz w:val="24"/>
                <w:szCs w:val="24"/>
              </w:rPr>
            </w:pPr>
          </w:p>
        </w:tc>
        <w:tc>
          <w:tcPr>
            <w:tcW w:w="1229" w:type="dxa"/>
          </w:tcPr>
          <w:p w14:paraId="44DF8F39" w14:textId="77777777" w:rsidR="00AE624F" w:rsidRDefault="00AE624F" w:rsidP="00D639BF">
            <w:pPr>
              <w:rPr>
                <w:rFonts w:ascii="Times New Roman" w:hAnsi="Times New Roman" w:cs="Times New Roman"/>
                <w:sz w:val="24"/>
                <w:szCs w:val="24"/>
              </w:rPr>
            </w:pPr>
          </w:p>
        </w:tc>
        <w:tc>
          <w:tcPr>
            <w:tcW w:w="1350" w:type="dxa"/>
          </w:tcPr>
          <w:p w14:paraId="4F864929" w14:textId="77777777" w:rsidR="00AE624F" w:rsidRDefault="00AE624F" w:rsidP="00D639BF">
            <w:pPr>
              <w:rPr>
                <w:rFonts w:ascii="Times New Roman" w:hAnsi="Times New Roman" w:cs="Times New Roman"/>
                <w:sz w:val="24"/>
                <w:szCs w:val="24"/>
              </w:rPr>
            </w:pPr>
          </w:p>
        </w:tc>
      </w:tr>
    </w:tbl>
    <w:p w14:paraId="1B498081" w14:textId="60F8FAB9" w:rsidR="00F32543" w:rsidRDefault="00F32543" w:rsidP="00D639BF">
      <w:pPr>
        <w:rPr>
          <w:rFonts w:ascii="Times New Roman" w:hAnsi="Times New Roman" w:cs="Times New Roman"/>
          <w:sz w:val="24"/>
          <w:szCs w:val="24"/>
        </w:rPr>
      </w:pPr>
    </w:p>
    <w:p w14:paraId="4AB777C7" w14:textId="3086C93A" w:rsidR="00F32543" w:rsidRPr="00AE624F" w:rsidRDefault="00F32543" w:rsidP="00D639BF">
      <w:pPr>
        <w:rPr>
          <w:rFonts w:ascii="Times New Roman" w:hAnsi="Times New Roman" w:cs="Times New Roman"/>
          <w:b/>
          <w:bCs/>
          <w:sz w:val="24"/>
          <w:szCs w:val="24"/>
        </w:rPr>
      </w:pPr>
      <w:r w:rsidRPr="00AE624F">
        <w:rPr>
          <w:rFonts w:ascii="Times New Roman" w:hAnsi="Times New Roman" w:cs="Times New Roman"/>
          <w:b/>
          <w:bCs/>
          <w:sz w:val="24"/>
          <w:szCs w:val="24"/>
        </w:rPr>
        <w:t>B</w:t>
      </w:r>
      <w:r w:rsidR="007A3292">
        <w:rPr>
          <w:rFonts w:ascii="Times New Roman" w:hAnsi="Times New Roman" w:cs="Times New Roman"/>
          <w:b/>
          <w:bCs/>
          <w:sz w:val="24"/>
          <w:szCs w:val="24"/>
        </w:rPr>
        <w:t>ölüm</w:t>
      </w:r>
      <w:r w:rsidRPr="00AE624F">
        <w:rPr>
          <w:rFonts w:ascii="Times New Roman" w:hAnsi="Times New Roman" w:cs="Times New Roman"/>
          <w:b/>
          <w:bCs/>
          <w:sz w:val="24"/>
          <w:szCs w:val="24"/>
        </w:rPr>
        <w:t xml:space="preserve"> Akademik Personel Hizmet Alanları Altyapısı</w:t>
      </w:r>
    </w:p>
    <w:tbl>
      <w:tblPr>
        <w:tblStyle w:val="TabloKlavuzu"/>
        <w:tblW w:w="0" w:type="auto"/>
        <w:tblLook w:val="04A0" w:firstRow="1" w:lastRow="0" w:firstColumn="1" w:lastColumn="0" w:noHBand="0" w:noVBand="1"/>
      </w:tblPr>
      <w:tblGrid>
        <w:gridCol w:w="3964"/>
        <w:gridCol w:w="2268"/>
        <w:gridCol w:w="1560"/>
        <w:gridCol w:w="1270"/>
      </w:tblGrid>
      <w:tr w:rsidR="00F32543" w:rsidRPr="00F32543" w14:paraId="2A3746A2" w14:textId="77777777" w:rsidTr="005F242E">
        <w:tc>
          <w:tcPr>
            <w:tcW w:w="3964" w:type="dxa"/>
          </w:tcPr>
          <w:p w14:paraId="196B18AD" w14:textId="77777777" w:rsidR="00F32543" w:rsidRDefault="00F32543" w:rsidP="00F32543">
            <w:pPr>
              <w:jc w:val="center"/>
              <w:rPr>
                <w:rFonts w:ascii="Times New Roman" w:hAnsi="Times New Roman" w:cs="Times New Roman"/>
                <w:b/>
                <w:bCs/>
                <w:sz w:val="24"/>
                <w:szCs w:val="24"/>
              </w:rPr>
            </w:pPr>
            <w:r>
              <w:rPr>
                <w:rFonts w:ascii="Times New Roman" w:hAnsi="Times New Roman" w:cs="Times New Roman"/>
                <w:b/>
                <w:bCs/>
                <w:sz w:val="24"/>
                <w:szCs w:val="24"/>
              </w:rPr>
              <w:t>Çalışma Odası (Ofis)</w:t>
            </w:r>
          </w:p>
          <w:p w14:paraId="080E44ED" w14:textId="79D8A344" w:rsidR="00AE624F" w:rsidRPr="00AE624F" w:rsidRDefault="00AE624F" w:rsidP="00AE624F">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2268" w:type="dxa"/>
          </w:tcPr>
          <w:p w14:paraId="2676FAC9" w14:textId="526FE131"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Sayısı (Adet)</w:t>
            </w:r>
          </w:p>
        </w:tc>
        <w:tc>
          <w:tcPr>
            <w:tcW w:w="1560" w:type="dxa"/>
          </w:tcPr>
          <w:p w14:paraId="3D7FBDD2" w14:textId="1390306C"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Alanı (m</w:t>
            </w:r>
            <w:r w:rsidRPr="00F32543">
              <w:rPr>
                <w:rFonts w:ascii="Times New Roman" w:hAnsi="Times New Roman" w:cs="Times New Roman"/>
                <w:b/>
                <w:bCs/>
                <w:sz w:val="24"/>
                <w:szCs w:val="24"/>
                <w:vertAlign w:val="superscript"/>
              </w:rPr>
              <w:t>2</w:t>
            </w:r>
            <w:r w:rsidRPr="00F32543">
              <w:rPr>
                <w:rFonts w:ascii="Times New Roman" w:hAnsi="Times New Roman" w:cs="Times New Roman"/>
                <w:b/>
                <w:bCs/>
                <w:sz w:val="24"/>
                <w:szCs w:val="24"/>
              </w:rPr>
              <w:t>)</w:t>
            </w:r>
          </w:p>
        </w:tc>
        <w:tc>
          <w:tcPr>
            <w:tcW w:w="1270" w:type="dxa"/>
          </w:tcPr>
          <w:p w14:paraId="68A20218" w14:textId="18BCDBBF"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Kullanan Kişi Sayısı</w:t>
            </w:r>
          </w:p>
        </w:tc>
      </w:tr>
      <w:tr w:rsidR="00F32543" w14:paraId="7A5E2CD4" w14:textId="77777777" w:rsidTr="005F242E">
        <w:tc>
          <w:tcPr>
            <w:tcW w:w="3964" w:type="dxa"/>
          </w:tcPr>
          <w:p w14:paraId="259D8E9E" w14:textId="1D4D2C2B" w:rsidR="00F32543" w:rsidRDefault="00F32543" w:rsidP="00D639BF">
            <w:pPr>
              <w:rPr>
                <w:rFonts w:ascii="Times New Roman" w:hAnsi="Times New Roman" w:cs="Times New Roman"/>
                <w:sz w:val="24"/>
                <w:szCs w:val="24"/>
              </w:rPr>
            </w:pPr>
          </w:p>
        </w:tc>
        <w:tc>
          <w:tcPr>
            <w:tcW w:w="2268" w:type="dxa"/>
          </w:tcPr>
          <w:p w14:paraId="28750E1B" w14:textId="77777777" w:rsidR="00F32543" w:rsidRDefault="00F32543" w:rsidP="00D639BF">
            <w:pPr>
              <w:rPr>
                <w:rFonts w:ascii="Times New Roman" w:hAnsi="Times New Roman" w:cs="Times New Roman"/>
                <w:sz w:val="24"/>
                <w:szCs w:val="24"/>
              </w:rPr>
            </w:pPr>
          </w:p>
        </w:tc>
        <w:tc>
          <w:tcPr>
            <w:tcW w:w="1560" w:type="dxa"/>
          </w:tcPr>
          <w:p w14:paraId="2DAAD8F5" w14:textId="77777777" w:rsidR="00F32543" w:rsidRDefault="00F32543" w:rsidP="00D639BF">
            <w:pPr>
              <w:rPr>
                <w:rFonts w:ascii="Times New Roman" w:hAnsi="Times New Roman" w:cs="Times New Roman"/>
                <w:sz w:val="24"/>
                <w:szCs w:val="24"/>
              </w:rPr>
            </w:pPr>
          </w:p>
        </w:tc>
        <w:tc>
          <w:tcPr>
            <w:tcW w:w="1270" w:type="dxa"/>
          </w:tcPr>
          <w:p w14:paraId="0E51FCDC" w14:textId="77777777" w:rsidR="00F32543" w:rsidRDefault="00F32543" w:rsidP="00D639BF">
            <w:pPr>
              <w:rPr>
                <w:rFonts w:ascii="Times New Roman" w:hAnsi="Times New Roman" w:cs="Times New Roman"/>
                <w:sz w:val="24"/>
                <w:szCs w:val="24"/>
              </w:rPr>
            </w:pPr>
          </w:p>
        </w:tc>
      </w:tr>
      <w:tr w:rsidR="00F32543" w14:paraId="07919CE8" w14:textId="77777777" w:rsidTr="005F242E">
        <w:tc>
          <w:tcPr>
            <w:tcW w:w="3964" w:type="dxa"/>
          </w:tcPr>
          <w:p w14:paraId="09EAC7F7" w14:textId="77777777" w:rsidR="00F32543" w:rsidRDefault="00F32543" w:rsidP="00D639BF">
            <w:pPr>
              <w:rPr>
                <w:rFonts w:ascii="Times New Roman" w:hAnsi="Times New Roman" w:cs="Times New Roman"/>
                <w:sz w:val="24"/>
                <w:szCs w:val="24"/>
              </w:rPr>
            </w:pPr>
          </w:p>
        </w:tc>
        <w:tc>
          <w:tcPr>
            <w:tcW w:w="2268" w:type="dxa"/>
          </w:tcPr>
          <w:p w14:paraId="0F060774" w14:textId="77777777" w:rsidR="00F32543" w:rsidRDefault="00F32543" w:rsidP="00D639BF">
            <w:pPr>
              <w:rPr>
                <w:rFonts w:ascii="Times New Roman" w:hAnsi="Times New Roman" w:cs="Times New Roman"/>
                <w:sz w:val="24"/>
                <w:szCs w:val="24"/>
              </w:rPr>
            </w:pPr>
          </w:p>
        </w:tc>
        <w:tc>
          <w:tcPr>
            <w:tcW w:w="1560" w:type="dxa"/>
          </w:tcPr>
          <w:p w14:paraId="7558B3DF" w14:textId="77777777" w:rsidR="00F32543" w:rsidRDefault="00F32543" w:rsidP="00D639BF">
            <w:pPr>
              <w:rPr>
                <w:rFonts w:ascii="Times New Roman" w:hAnsi="Times New Roman" w:cs="Times New Roman"/>
                <w:sz w:val="24"/>
                <w:szCs w:val="24"/>
              </w:rPr>
            </w:pPr>
          </w:p>
        </w:tc>
        <w:tc>
          <w:tcPr>
            <w:tcW w:w="1270" w:type="dxa"/>
          </w:tcPr>
          <w:p w14:paraId="66F95DD5" w14:textId="77777777" w:rsidR="00F32543" w:rsidRDefault="00F32543" w:rsidP="00D639BF">
            <w:pPr>
              <w:rPr>
                <w:rFonts w:ascii="Times New Roman" w:hAnsi="Times New Roman" w:cs="Times New Roman"/>
                <w:sz w:val="24"/>
                <w:szCs w:val="24"/>
              </w:rPr>
            </w:pPr>
          </w:p>
        </w:tc>
      </w:tr>
      <w:tr w:rsidR="00F32543" w14:paraId="022F6268" w14:textId="77777777" w:rsidTr="005F242E">
        <w:tc>
          <w:tcPr>
            <w:tcW w:w="3964" w:type="dxa"/>
          </w:tcPr>
          <w:p w14:paraId="783D32AA" w14:textId="77777777" w:rsidR="00F32543" w:rsidRDefault="00F32543" w:rsidP="00D639BF">
            <w:pPr>
              <w:rPr>
                <w:rFonts w:ascii="Times New Roman" w:hAnsi="Times New Roman" w:cs="Times New Roman"/>
                <w:sz w:val="24"/>
                <w:szCs w:val="24"/>
              </w:rPr>
            </w:pPr>
          </w:p>
        </w:tc>
        <w:tc>
          <w:tcPr>
            <w:tcW w:w="2268" w:type="dxa"/>
          </w:tcPr>
          <w:p w14:paraId="5ECDA169" w14:textId="77777777" w:rsidR="00F32543" w:rsidRDefault="00F32543" w:rsidP="00D639BF">
            <w:pPr>
              <w:rPr>
                <w:rFonts w:ascii="Times New Roman" w:hAnsi="Times New Roman" w:cs="Times New Roman"/>
                <w:sz w:val="24"/>
                <w:szCs w:val="24"/>
              </w:rPr>
            </w:pPr>
          </w:p>
        </w:tc>
        <w:tc>
          <w:tcPr>
            <w:tcW w:w="1560" w:type="dxa"/>
          </w:tcPr>
          <w:p w14:paraId="11B62A84" w14:textId="77777777" w:rsidR="00F32543" w:rsidRDefault="00F32543" w:rsidP="00D639BF">
            <w:pPr>
              <w:rPr>
                <w:rFonts w:ascii="Times New Roman" w:hAnsi="Times New Roman" w:cs="Times New Roman"/>
                <w:sz w:val="24"/>
                <w:szCs w:val="24"/>
              </w:rPr>
            </w:pPr>
          </w:p>
        </w:tc>
        <w:tc>
          <w:tcPr>
            <w:tcW w:w="1270" w:type="dxa"/>
          </w:tcPr>
          <w:p w14:paraId="1489B69D" w14:textId="77777777" w:rsidR="00F32543" w:rsidRDefault="00F32543" w:rsidP="00D639BF">
            <w:pPr>
              <w:rPr>
                <w:rFonts w:ascii="Times New Roman" w:hAnsi="Times New Roman" w:cs="Times New Roman"/>
                <w:sz w:val="24"/>
                <w:szCs w:val="24"/>
              </w:rPr>
            </w:pPr>
          </w:p>
        </w:tc>
      </w:tr>
      <w:tr w:rsidR="00AE624F" w14:paraId="0031DB70" w14:textId="77777777" w:rsidTr="005F242E">
        <w:tc>
          <w:tcPr>
            <w:tcW w:w="3964" w:type="dxa"/>
          </w:tcPr>
          <w:p w14:paraId="29656738" w14:textId="77777777" w:rsidR="00AE624F" w:rsidRDefault="00AE624F" w:rsidP="00D639BF">
            <w:pPr>
              <w:rPr>
                <w:rFonts w:ascii="Times New Roman" w:hAnsi="Times New Roman" w:cs="Times New Roman"/>
                <w:sz w:val="24"/>
                <w:szCs w:val="24"/>
              </w:rPr>
            </w:pPr>
          </w:p>
        </w:tc>
        <w:tc>
          <w:tcPr>
            <w:tcW w:w="2268" w:type="dxa"/>
          </w:tcPr>
          <w:p w14:paraId="3235A6F0" w14:textId="77777777" w:rsidR="00AE624F" w:rsidRDefault="00AE624F" w:rsidP="00D639BF">
            <w:pPr>
              <w:rPr>
                <w:rFonts w:ascii="Times New Roman" w:hAnsi="Times New Roman" w:cs="Times New Roman"/>
                <w:sz w:val="24"/>
                <w:szCs w:val="24"/>
              </w:rPr>
            </w:pPr>
          </w:p>
        </w:tc>
        <w:tc>
          <w:tcPr>
            <w:tcW w:w="1560" w:type="dxa"/>
          </w:tcPr>
          <w:p w14:paraId="4F5205A0" w14:textId="77777777" w:rsidR="00AE624F" w:rsidRDefault="00AE624F" w:rsidP="00D639BF">
            <w:pPr>
              <w:rPr>
                <w:rFonts w:ascii="Times New Roman" w:hAnsi="Times New Roman" w:cs="Times New Roman"/>
                <w:sz w:val="24"/>
                <w:szCs w:val="24"/>
              </w:rPr>
            </w:pPr>
          </w:p>
        </w:tc>
        <w:tc>
          <w:tcPr>
            <w:tcW w:w="1270" w:type="dxa"/>
          </w:tcPr>
          <w:p w14:paraId="18AEAD0F" w14:textId="77777777" w:rsidR="00AE624F" w:rsidRDefault="00AE624F" w:rsidP="00D639BF">
            <w:pPr>
              <w:rPr>
                <w:rFonts w:ascii="Times New Roman" w:hAnsi="Times New Roman" w:cs="Times New Roman"/>
                <w:sz w:val="24"/>
                <w:szCs w:val="24"/>
              </w:rPr>
            </w:pPr>
          </w:p>
        </w:tc>
      </w:tr>
      <w:tr w:rsidR="00AE624F" w14:paraId="53117427" w14:textId="77777777" w:rsidTr="005F242E">
        <w:tc>
          <w:tcPr>
            <w:tcW w:w="3964" w:type="dxa"/>
          </w:tcPr>
          <w:p w14:paraId="093C6D8E" w14:textId="77777777" w:rsidR="00AE624F" w:rsidRDefault="00AE624F" w:rsidP="00D639BF">
            <w:pPr>
              <w:rPr>
                <w:rFonts w:ascii="Times New Roman" w:hAnsi="Times New Roman" w:cs="Times New Roman"/>
                <w:sz w:val="24"/>
                <w:szCs w:val="24"/>
              </w:rPr>
            </w:pPr>
          </w:p>
        </w:tc>
        <w:tc>
          <w:tcPr>
            <w:tcW w:w="2268" w:type="dxa"/>
          </w:tcPr>
          <w:p w14:paraId="6E438FB7" w14:textId="77777777" w:rsidR="00AE624F" w:rsidRDefault="00AE624F" w:rsidP="00D639BF">
            <w:pPr>
              <w:rPr>
                <w:rFonts w:ascii="Times New Roman" w:hAnsi="Times New Roman" w:cs="Times New Roman"/>
                <w:sz w:val="24"/>
                <w:szCs w:val="24"/>
              </w:rPr>
            </w:pPr>
          </w:p>
        </w:tc>
        <w:tc>
          <w:tcPr>
            <w:tcW w:w="1560" w:type="dxa"/>
          </w:tcPr>
          <w:p w14:paraId="30ED42FD" w14:textId="77777777" w:rsidR="00AE624F" w:rsidRDefault="00AE624F" w:rsidP="00D639BF">
            <w:pPr>
              <w:rPr>
                <w:rFonts w:ascii="Times New Roman" w:hAnsi="Times New Roman" w:cs="Times New Roman"/>
                <w:sz w:val="24"/>
                <w:szCs w:val="24"/>
              </w:rPr>
            </w:pPr>
          </w:p>
        </w:tc>
        <w:tc>
          <w:tcPr>
            <w:tcW w:w="1270" w:type="dxa"/>
          </w:tcPr>
          <w:p w14:paraId="192F9FC8" w14:textId="77777777" w:rsidR="00AE624F" w:rsidRDefault="00AE624F" w:rsidP="00D639BF">
            <w:pPr>
              <w:rPr>
                <w:rFonts w:ascii="Times New Roman" w:hAnsi="Times New Roman" w:cs="Times New Roman"/>
                <w:sz w:val="24"/>
                <w:szCs w:val="24"/>
              </w:rPr>
            </w:pPr>
          </w:p>
        </w:tc>
      </w:tr>
      <w:tr w:rsidR="00AE624F" w14:paraId="2C1D2C01" w14:textId="77777777" w:rsidTr="005F242E">
        <w:tc>
          <w:tcPr>
            <w:tcW w:w="3964" w:type="dxa"/>
          </w:tcPr>
          <w:p w14:paraId="2FFC5237" w14:textId="77777777" w:rsidR="00AE624F" w:rsidRDefault="00AE624F" w:rsidP="00D639BF">
            <w:pPr>
              <w:rPr>
                <w:rFonts w:ascii="Times New Roman" w:hAnsi="Times New Roman" w:cs="Times New Roman"/>
                <w:sz w:val="24"/>
                <w:szCs w:val="24"/>
              </w:rPr>
            </w:pPr>
          </w:p>
        </w:tc>
        <w:tc>
          <w:tcPr>
            <w:tcW w:w="2268" w:type="dxa"/>
          </w:tcPr>
          <w:p w14:paraId="7DEACCE9" w14:textId="77777777" w:rsidR="00AE624F" w:rsidRDefault="00AE624F" w:rsidP="00D639BF">
            <w:pPr>
              <w:rPr>
                <w:rFonts w:ascii="Times New Roman" w:hAnsi="Times New Roman" w:cs="Times New Roman"/>
                <w:sz w:val="24"/>
                <w:szCs w:val="24"/>
              </w:rPr>
            </w:pPr>
          </w:p>
        </w:tc>
        <w:tc>
          <w:tcPr>
            <w:tcW w:w="1560" w:type="dxa"/>
          </w:tcPr>
          <w:p w14:paraId="33C40B0B" w14:textId="77777777" w:rsidR="00AE624F" w:rsidRDefault="00AE624F" w:rsidP="00D639BF">
            <w:pPr>
              <w:rPr>
                <w:rFonts w:ascii="Times New Roman" w:hAnsi="Times New Roman" w:cs="Times New Roman"/>
                <w:sz w:val="24"/>
                <w:szCs w:val="24"/>
              </w:rPr>
            </w:pPr>
          </w:p>
        </w:tc>
        <w:tc>
          <w:tcPr>
            <w:tcW w:w="1270" w:type="dxa"/>
          </w:tcPr>
          <w:p w14:paraId="02E87D57" w14:textId="77777777" w:rsidR="00AE624F" w:rsidRDefault="00AE624F" w:rsidP="00D639BF">
            <w:pPr>
              <w:rPr>
                <w:rFonts w:ascii="Times New Roman" w:hAnsi="Times New Roman" w:cs="Times New Roman"/>
                <w:sz w:val="24"/>
                <w:szCs w:val="24"/>
              </w:rPr>
            </w:pPr>
          </w:p>
        </w:tc>
      </w:tr>
      <w:tr w:rsidR="00AE624F" w14:paraId="799EEE3C" w14:textId="77777777" w:rsidTr="005F242E">
        <w:tc>
          <w:tcPr>
            <w:tcW w:w="3964" w:type="dxa"/>
          </w:tcPr>
          <w:p w14:paraId="0DEEE033" w14:textId="77777777" w:rsidR="00AE624F" w:rsidRDefault="00AE624F" w:rsidP="00D639BF">
            <w:pPr>
              <w:rPr>
                <w:rFonts w:ascii="Times New Roman" w:hAnsi="Times New Roman" w:cs="Times New Roman"/>
                <w:sz w:val="24"/>
                <w:szCs w:val="24"/>
              </w:rPr>
            </w:pPr>
          </w:p>
        </w:tc>
        <w:tc>
          <w:tcPr>
            <w:tcW w:w="2268" w:type="dxa"/>
          </w:tcPr>
          <w:p w14:paraId="201BB30F" w14:textId="77777777" w:rsidR="00AE624F" w:rsidRDefault="00AE624F" w:rsidP="00D639BF">
            <w:pPr>
              <w:rPr>
                <w:rFonts w:ascii="Times New Roman" w:hAnsi="Times New Roman" w:cs="Times New Roman"/>
                <w:sz w:val="24"/>
                <w:szCs w:val="24"/>
              </w:rPr>
            </w:pPr>
          </w:p>
        </w:tc>
        <w:tc>
          <w:tcPr>
            <w:tcW w:w="1560" w:type="dxa"/>
          </w:tcPr>
          <w:p w14:paraId="61B11892" w14:textId="77777777" w:rsidR="00AE624F" w:rsidRDefault="00AE624F" w:rsidP="00D639BF">
            <w:pPr>
              <w:rPr>
                <w:rFonts w:ascii="Times New Roman" w:hAnsi="Times New Roman" w:cs="Times New Roman"/>
                <w:sz w:val="24"/>
                <w:szCs w:val="24"/>
              </w:rPr>
            </w:pPr>
          </w:p>
        </w:tc>
        <w:tc>
          <w:tcPr>
            <w:tcW w:w="1270" w:type="dxa"/>
          </w:tcPr>
          <w:p w14:paraId="620875E0" w14:textId="77777777" w:rsidR="00AE624F" w:rsidRDefault="00AE624F" w:rsidP="00D639BF">
            <w:pPr>
              <w:rPr>
                <w:rFonts w:ascii="Times New Roman" w:hAnsi="Times New Roman" w:cs="Times New Roman"/>
                <w:sz w:val="24"/>
                <w:szCs w:val="24"/>
              </w:rPr>
            </w:pPr>
          </w:p>
        </w:tc>
      </w:tr>
      <w:tr w:rsidR="00AE624F" w14:paraId="157468AA" w14:textId="77777777" w:rsidTr="005F242E">
        <w:tc>
          <w:tcPr>
            <w:tcW w:w="3964" w:type="dxa"/>
          </w:tcPr>
          <w:p w14:paraId="556C66AC" w14:textId="77777777" w:rsidR="00AE624F" w:rsidRDefault="00AE624F" w:rsidP="00D639BF">
            <w:pPr>
              <w:rPr>
                <w:rFonts w:ascii="Times New Roman" w:hAnsi="Times New Roman" w:cs="Times New Roman"/>
                <w:sz w:val="24"/>
                <w:szCs w:val="24"/>
              </w:rPr>
            </w:pPr>
          </w:p>
        </w:tc>
        <w:tc>
          <w:tcPr>
            <w:tcW w:w="2268" w:type="dxa"/>
          </w:tcPr>
          <w:p w14:paraId="3AABC507" w14:textId="77777777" w:rsidR="00AE624F" w:rsidRDefault="00AE624F" w:rsidP="00D639BF">
            <w:pPr>
              <w:rPr>
                <w:rFonts w:ascii="Times New Roman" w:hAnsi="Times New Roman" w:cs="Times New Roman"/>
                <w:sz w:val="24"/>
                <w:szCs w:val="24"/>
              </w:rPr>
            </w:pPr>
          </w:p>
        </w:tc>
        <w:tc>
          <w:tcPr>
            <w:tcW w:w="1560" w:type="dxa"/>
          </w:tcPr>
          <w:p w14:paraId="6AB270A3" w14:textId="77777777" w:rsidR="00AE624F" w:rsidRDefault="00AE624F" w:rsidP="00D639BF">
            <w:pPr>
              <w:rPr>
                <w:rFonts w:ascii="Times New Roman" w:hAnsi="Times New Roman" w:cs="Times New Roman"/>
                <w:sz w:val="24"/>
                <w:szCs w:val="24"/>
              </w:rPr>
            </w:pPr>
          </w:p>
        </w:tc>
        <w:tc>
          <w:tcPr>
            <w:tcW w:w="1270" w:type="dxa"/>
          </w:tcPr>
          <w:p w14:paraId="5A9807E9" w14:textId="77777777" w:rsidR="00AE624F" w:rsidRDefault="00AE624F" w:rsidP="00D639BF">
            <w:pPr>
              <w:rPr>
                <w:rFonts w:ascii="Times New Roman" w:hAnsi="Times New Roman" w:cs="Times New Roman"/>
                <w:sz w:val="24"/>
                <w:szCs w:val="24"/>
              </w:rPr>
            </w:pPr>
          </w:p>
        </w:tc>
      </w:tr>
      <w:tr w:rsidR="00AE624F" w14:paraId="6119BA71" w14:textId="77777777" w:rsidTr="005F242E">
        <w:tc>
          <w:tcPr>
            <w:tcW w:w="3964" w:type="dxa"/>
          </w:tcPr>
          <w:p w14:paraId="2CE8825F" w14:textId="77777777" w:rsidR="00AE624F" w:rsidRDefault="00AE624F" w:rsidP="00D639BF">
            <w:pPr>
              <w:rPr>
                <w:rFonts w:ascii="Times New Roman" w:hAnsi="Times New Roman" w:cs="Times New Roman"/>
                <w:sz w:val="24"/>
                <w:szCs w:val="24"/>
              </w:rPr>
            </w:pPr>
          </w:p>
        </w:tc>
        <w:tc>
          <w:tcPr>
            <w:tcW w:w="2268" w:type="dxa"/>
          </w:tcPr>
          <w:p w14:paraId="6EDE379F" w14:textId="77777777" w:rsidR="00AE624F" w:rsidRDefault="00AE624F" w:rsidP="00D639BF">
            <w:pPr>
              <w:rPr>
                <w:rFonts w:ascii="Times New Roman" w:hAnsi="Times New Roman" w:cs="Times New Roman"/>
                <w:sz w:val="24"/>
                <w:szCs w:val="24"/>
              </w:rPr>
            </w:pPr>
          </w:p>
        </w:tc>
        <w:tc>
          <w:tcPr>
            <w:tcW w:w="1560" w:type="dxa"/>
          </w:tcPr>
          <w:p w14:paraId="5E08C90B" w14:textId="77777777" w:rsidR="00AE624F" w:rsidRDefault="00AE624F" w:rsidP="00D639BF">
            <w:pPr>
              <w:rPr>
                <w:rFonts w:ascii="Times New Roman" w:hAnsi="Times New Roman" w:cs="Times New Roman"/>
                <w:sz w:val="24"/>
                <w:szCs w:val="24"/>
              </w:rPr>
            </w:pPr>
          </w:p>
        </w:tc>
        <w:tc>
          <w:tcPr>
            <w:tcW w:w="1270" w:type="dxa"/>
          </w:tcPr>
          <w:p w14:paraId="1215959F" w14:textId="77777777" w:rsidR="00AE624F" w:rsidRDefault="00AE624F" w:rsidP="00D639BF">
            <w:pPr>
              <w:rPr>
                <w:rFonts w:ascii="Times New Roman" w:hAnsi="Times New Roman" w:cs="Times New Roman"/>
                <w:sz w:val="24"/>
                <w:szCs w:val="24"/>
              </w:rPr>
            </w:pPr>
          </w:p>
        </w:tc>
      </w:tr>
      <w:tr w:rsidR="00AE624F" w14:paraId="0B0FDEC1" w14:textId="77777777" w:rsidTr="005F242E">
        <w:tc>
          <w:tcPr>
            <w:tcW w:w="3964" w:type="dxa"/>
          </w:tcPr>
          <w:p w14:paraId="72DA4A72" w14:textId="77777777" w:rsidR="00AE624F" w:rsidRDefault="00AE624F" w:rsidP="00D639BF">
            <w:pPr>
              <w:rPr>
                <w:rFonts w:ascii="Times New Roman" w:hAnsi="Times New Roman" w:cs="Times New Roman"/>
                <w:sz w:val="24"/>
                <w:szCs w:val="24"/>
              </w:rPr>
            </w:pPr>
          </w:p>
        </w:tc>
        <w:tc>
          <w:tcPr>
            <w:tcW w:w="2268" w:type="dxa"/>
          </w:tcPr>
          <w:p w14:paraId="3B66F2D2" w14:textId="77777777" w:rsidR="00AE624F" w:rsidRDefault="00AE624F" w:rsidP="00D639BF">
            <w:pPr>
              <w:rPr>
                <w:rFonts w:ascii="Times New Roman" w:hAnsi="Times New Roman" w:cs="Times New Roman"/>
                <w:sz w:val="24"/>
                <w:szCs w:val="24"/>
              </w:rPr>
            </w:pPr>
          </w:p>
        </w:tc>
        <w:tc>
          <w:tcPr>
            <w:tcW w:w="1560" w:type="dxa"/>
          </w:tcPr>
          <w:p w14:paraId="777E426B" w14:textId="77777777" w:rsidR="00AE624F" w:rsidRDefault="00AE624F" w:rsidP="00D639BF">
            <w:pPr>
              <w:rPr>
                <w:rFonts w:ascii="Times New Roman" w:hAnsi="Times New Roman" w:cs="Times New Roman"/>
                <w:sz w:val="24"/>
                <w:szCs w:val="24"/>
              </w:rPr>
            </w:pPr>
          </w:p>
        </w:tc>
        <w:tc>
          <w:tcPr>
            <w:tcW w:w="1270" w:type="dxa"/>
          </w:tcPr>
          <w:p w14:paraId="41C704CC" w14:textId="77777777" w:rsidR="00AE624F" w:rsidRDefault="00AE624F" w:rsidP="00D639BF">
            <w:pPr>
              <w:rPr>
                <w:rFonts w:ascii="Times New Roman" w:hAnsi="Times New Roman" w:cs="Times New Roman"/>
                <w:sz w:val="24"/>
                <w:szCs w:val="24"/>
              </w:rPr>
            </w:pPr>
          </w:p>
        </w:tc>
      </w:tr>
      <w:tr w:rsidR="00AE624F" w14:paraId="6FE2CEBE" w14:textId="77777777" w:rsidTr="005F242E">
        <w:tc>
          <w:tcPr>
            <w:tcW w:w="3964" w:type="dxa"/>
          </w:tcPr>
          <w:p w14:paraId="1590F85C" w14:textId="77777777" w:rsidR="00AE624F" w:rsidRDefault="00AE624F" w:rsidP="00D639BF">
            <w:pPr>
              <w:rPr>
                <w:rFonts w:ascii="Times New Roman" w:hAnsi="Times New Roman" w:cs="Times New Roman"/>
                <w:sz w:val="24"/>
                <w:szCs w:val="24"/>
              </w:rPr>
            </w:pPr>
          </w:p>
        </w:tc>
        <w:tc>
          <w:tcPr>
            <w:tcW w:w="2268" w:type="dxa"/>
          </w:tcPr>
          <w:p w14:paraId="7594A4B4" w14:textId="77777777" w:rsidR="00AE624F" w:rsidRDefault="00AE624F" w:rsidP="00D639BF">
            <w:pPr>
              <w:rPr>
                <w:rFonts w:ascii="Times New Roman" w:hAnsi="Times New Roman" w:cs="Times New Roman"/>
                <w:sz w:val="24"/>
                <w:szCs w:val="24"/>
              </w:rPr>
            </w:pPr>
          </w:p>
        </w:tc>
        <w:tc>
          <w:tcPr>
            <w:tcW w:w="1560" w:type="dxa"/>
          </w:tcPr>
          <w:p w14:paraId="627F91F0" w14:textId="77777777" w:rsidR="00AE624F" w:rsidRDefault="00AE624F" w:rsidP="00D639BF">
            <w:pPr>
              <w:rPr>
                <w:rFonts w:ascii="Times New Roman" w:hAnsi="Times New Roman" w:cs="Times New Roman"/>
                <w:sz w:val="24"/>
                <w:szCs w:val="24"/>
              </w:rPr>
            </w:pPr>
          </w:p>
        </w:tc>
        <w:tc>
          <w:tcPr>
            <w:tcW w:w="1270" w:type="dxa"/>
          </w:tcPr>
          <w:p w14:paraId="530E8A77" w14:textId="77777777" w:rsidR="00AE624F" w:rsidRDefault="00AE624F" w:rsidP="00D639BF">
            <w:pPr>
              <w:rPr>
                <w:rFonts w:ascii="Times New Roman" w:hAnsi="Times New Roman" w:cs="Times New Roman"/>
                <w:sz w:val="24"/>
                <w:szCs w:val="24"/>
              </w:rPr>
            </w:pPr>
          </w:p>
        </w:tc>
      </w:tr>
      <w:tr w:rsidR="00AE624F" w14:paraId="4312536A" w14:textId="77777777" w:rsidTr="005F242E">
        <w:tc>
          <w:tcPr>
            <w:tcW w:w="3964" w:type="dxa"/>
          </w:tcPr>
          <w:p w14:paraId="5D4D5AD0" w14:textId="77777777" w:rsidR="00AE624F" w:rsidRDefault="00AE624F" w:rsidP="00D639BF">
            <w:pPr>
              <w:rPr>
                <w:rFonts w:ascii="Times New Roman" w:hAnsi="Times New Roman" w:cs="Times New Roman"/>
                <w:sz w:val="24"/>
                <w:szCs w:val="24"/>
              </w:rPr>
            </w:pPr>
          </w:p>
        </w:tc>
        <w:tc>
          <w:tcPr>
            <w:tcW w:w="2268" w:type="dxa"/>
          </w:tcPr>
          <w:p w14:paraId="7BA1B586" w14:textId="77777777" w:rsidR="00AE624F" w:rsidRDefault="00AE624F" w:rsidP="00D639BF">
            <w:pPr>
              <w:rPr>
                <w:rFonts w:ascii="Times New Roman" w:hAnsi="Times New Roman" w:cs="Times New Roman"/>
                <w:sz w:val="24"/>
                <w:szCs w:val="24"/>
              </w:rPr>
            </w:pPr>
          </w:p>
        </w:tc>
        <w:tc>
          <w:tcPr>
            <w:tcW w:w="1560" w:type="dxa"/>
          </w:tcPr>
          <w:p w14:paraId="05BDDF54" w14:textId="77777777" w:rsidR="00AE624F" w:rsidRDefault="00AE624F" w:rsidP="00D639BF">
            <w:pPr>
              <w:rPr>
                <w:rFonts w:ascii="Times New Roman" w:hAnsi="Times New Roman" w:cs="Times New Roman"/>
                <w:sz w:val="24"/>
                <w:szCs w:val="24"/>
              </w:rPr>
            </w:pPr>
          </w:p>
        </w:tc>
        <w:tc>
          <w:tcPr>
            <w:tcW w:w="1270" w:type="dxa"/>
          </w:tcPr>
          <w:p w14:paraId="602D408D" w14:textId="77777777" w:rsidR="00AE624F" w:rsidRDefault="00AE624F" w:rsidP="00D639BF">
            <w:pPr>
              <w:rPr>
                <w:rFonts w:ascii="Times New Roman" w:hAnsi="Times New Roman" w:cs="Times New Roman"/>
                <w:sz w:val="24"/>
                <w:szCs w:val="24"/>
              </w:rPr>
            </w:pPr>
          </w:p>
        </w:tc>
      </w:tr>
    </w:tbl>
    <w:p w14:paraId="3D1AB938" w14:textId="3116DC74" w:rsidR="00F32543" w:rsidRDefault="00F32543" w:rsidP="00D639BF">
      <w:pPr>
        <w:rPr>
          <w:rFonts w:ascii="Times New Roman" w:hAnsi="Times New Roman" w:cs="Times New Roman"/>
          <w:sz w:val="24"/>
          <w:szCs w:val="24"/>
        </w:rPr>
      </w:pPr>
    </w:p>
    <w:p w14:paraId="55142AE7" w14:textId="01BEB4D1" w:rsidR="00AE624F" w:rsidRDefault="00AE624F" w:rsidP="00D639BF">
      <w:pPr>
        <w:rPr>
          <w:rFonts w:ascii="Times New Roman" w:hAnsi="Times New Roman" w:cs="Times New Roman"/>
          <w:sz w:val="24"/>
          <w:szCs w:val="24"/>
        </w:rPr>
      </w:pPr>
    </w:p>
    <w:p w14:paraId="0C2B61B0" w14:textId="774F5369" w:rsidR="00AE624F" w:rsidRDefault="00AE624F" w:rsidP="00D639BF">
      <w:pPr>
        <w:rPr>
          <w:rFonts w:ascii="Times New Roman" w:hAnsi="Times New Roman" w:cs="Times New Roman"/>
          <w:sz w:val="24"/>
          <w:szCs w:val="24"/>
        </w:rPr>
      </w:pPr>
    </w:p>
    <w:p w14:paraId="393FD600" w14:textId="3DE28DBD" w:rsidR="00AE624F" w:rsidRDefault="00AE624F" w:rsidP="00D639BF">
      <w:pPr>
        <w:rPr>
          <w:rFonts w:ascii="Times New Roman" w:hAnsi="Times New Roman" w:cs="Times New Roman"/>
          <w:sz w:val="24"/>
          <w:szCs w:val="24"/>
        </w:rPr>
      </w:pPr>
    </w:p>
    <w:p w14:paraId="37645311" w14:textId="1ED390FD" w:rsidR="007A3292" w:rsidRDefault="007A3292" w:rsidP="00D639BF">
      <w:pPr>
        <w:rPr>
          <w:rFonts w:ascii="Times New Roman" w:hAnsi="Times New Roman" w:cs="Times New Roman"/>
          <w:sz w:val="24"/>
          <w:szCs w:val="24"/>
        </w:rPr>
      </w:pPr>
    </w:p>
    <w:p w14:paraId="356DFD46" w14:textId="579A2538" w:rsidR="007A3292" w:rsidRDefault="007A3292" w:rsidP="00D639BF">
      <w:pPr>
        <w:rPr>
          <w:rFonts w:ascii="Times New Roman" w:hAnsi="Times New Roman" w:cs="Times New Roman"/>
          <w:sz w:val="24"/>
          <w:szCs w:val="24"/>
        </w:rPr>
      </w:pPr>
    </w:p>
    <w:p w14:paraId="4F92B76D" w14:textId="4A93A185" w:rsidR="007A3292" w:rsidRDefault="007A3292" w:rsidP="00D639BF">
      <w:pPr>
        <w:rPr>
          <w:rFonts w:ascii="Times New Roman" w:hAnsi="Times New Roman" w:cs="Times New Roman"/>
          <w:sz w:val="24"/>
          <w:szCs w:val="24"/>
        </w:rPr>
      </w:pPr>
    </w:p>
    <w:p w14:paraId="1CA84BC0" w14:textId="7F6ED5D2" w:rsidR="007A3292" w:rsidRDefault="007A3292" w:rsidP="00D639BF">
      <w:pPr>
        <w:rPr>
          <w:rFonts w:ascii="Times New Roman" w:hAnsi="Times New Roman" w:cs="Times New Roman"/>
          <w:sz w:val="24"/>
          <w:szCs w:val="24"/>
        </w:rPr>
      </w:pPr>
    </w:p>
    <w:p w14:paraId="5A0DC7A8" w14:textId="77777777" w:rsidR="007A3292" w:rsidRDefault="007A3292" w:rsidP="00D639BF">
      <w:pPr>
        <w:rPr>
          <w:rFonts w:ascii="Times New Roman" w:hAnsi="Times New Roman" w:cs="Times New Roman"/>
          <w:sz w:val="24"/>
          <w:szCs w:val="24"/>
        </w:rPr>
      </w:pPr>
    </w:p>
    <w:p w14:paraId="6F471B5F" w14:textId="77777777" w:rsidR="00DC13F5" w:rsidRDefault="00DC13F5" w:rsidP="00D639BF">
      <w:pPr>
        <w:rPr>
          <w:rFonts w:ascii="Times New Roman" w:hAnsi="Times New Roman" w:cs="Times New Roman"/>
          <w:sz w:val="24"/>
          <w:szCs w:val="24"/>
        </w:rPr>
      </w:pPr>
    </w:p>
    <w:p w14:paraId="1E75423E" w14:textId="126E2BC9"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3. Misyonu, Vizyonu, Değerleri ve Hedefleri</w:t>
      </w:r>
    </w:p>
    <w:p w14:paraId="0C0684B8" w14:textId="77777777" w:rsidR="002C51AD" w:rsidRPr="002C51AD" w:rsidRDefault="002C51AD" w:rsidP="002C51AD">
      <w:pPr>
        <w:spacing w:line="256" w:lineRule="auto"/>
        <w:rPr>
          <w:rFonts w:ascii="Times New Roman" w:eastAsia="Calibri" w:hAnsi="Times New Roman" w:cs="Times New Roman"/>
          <w:b/>
          <w:bCs/>
          <w:sz w:val="24"/>
          <w:szCs w:val="24"/>
        </w:rPr>
      </w:pPr>
      <w:r w:rsidRPr="002C51AD">
        <w:rPr>
          <w:rFonts w:ascii="Times New Roman" w:eastAsia="Calibri" w:hAnsi="Times New Roman" w:cs="Times New Roman"/>
          <w:b/>
          <w:bCs/>
          <w:sz w:val="24"/>
          <w:szCs w:val="24"/>
        </w:rPr>
        <w:t>Misyon</w:t>
      </w:r>
    </w:p>
    <w:p w14:paraId="711E4628" w14:textId="6CF11094" w:rsidR="002C51AD" w:rsidRPr="002C51AD" w:rsidRDefault="002C51AD" w:rsidP="002C51AD">
      <w:pPr>
        <w:spacing w:line="256" w:lineRule="auto"/>
        <w:jc w:val="both"/>
        <w:rPr>
          <w:rFonts w:ascii="Times New Roman" w:eastAsia="Calibri" w:hAnsi="Times New Roman" w:cs="Times New Roman"/>
          <w:shd w:val="clear" w:color="auto" w:fill="FFFFFF"/>
        </w:rPr>
      </w:pPr>
      <w:r w:rsidRPr="002C51AD">
        <w:rPr>
          <w:rFonts w:ascii="Times New Roman" w:eastAsia="Calibri" w:hAnsi="Times New Roman" w:cs="Times New Roman"/>
          <w:shd w:val="clear" w:color="auto" w:fill="FFFFFF"/>
        </w:rPr>
        <w:t xml:space="preserve">Pozitif bilimi esas alarak bilgi üreten, analitik ve eleştirel düşünebilen, proje temelli eğitim modeliyle teknolojik devrimin sosyal yaşama ve iş hayatına getireceği yenilikleri, fırsatları değerlendirecek; </w:t>
      </w:r>
      <w:proofErr w:type="spellStart"/>
      <w:r w:rsidRPr="002C51AD">
        <w:rPr>
          <w:rFonts w:ascii="Times New Roman" w:eastAsia="Calibri" w:hAnsi="Times New Roman" w:cs="Times New Roman"/>
          <w:shd w:val="clear" w:color="auto" w:fill="FFFFFF"/>
        </w:rPr>
        <w:t>dijitaleşen</w:t>
      </w:r>
      <w:proofErr w:type="spellEnd"/>
      <w:r w:rsidRPr="002C51AD">
        <w:rPr>
          <w:rFonts w:ascii="Times New Roman" w:eastAsia="Calibri" w:hAnsi="Times New Roman" w:cs="Times New Roman"/>
          <w:shd w:val="clear" w:color="auto" w:fill="FFFFFF"/>
        </w:rPr>
        <w:t xml:space="preserve">, otomasyon sistemleri ve robotik teknolojilerle bütünleşen bir dünyanın gerektirdiği becerilere sahip; geleceğin mesleklerine uyum </w:t>
      </w:r>
      <w:r w:rsidR="00771A06" w:rsidRPr="002C51AD">
        <w:rPr>
          <w:rFonts w:ascii="Times New Roman" w:eastAsia="Calibri" w:hAnsi="Times New Roman" w:cs="Times New Roman"/>
          <w:shd w:val="clear" w:color="auto" w:fill="FFFFFF"/>
        </w:rPr>
        <w:t>sağlayacak,</w:t>
      </w:r>
      <w:r w:rsidRPr="002C51AD">
        <w:rPr>
          <w:rFonts w:ascii="Times New Roman" w:eastAsia="Calibri" w:hAnsi="Times New Roman" w:cs="Times New Roman"/>
          <w:shd w:val="clear" w:color="auto" w:fill="FFFFFF"/>
        </w:rPr>
        <w:t xml:space="preserve"> yaşam boyu öğrenmeyi amaç edinen bir nesil yetiştirmektir.</w:t>
      </w:r>
    </w:p>
    <w:p w14:paraId="24800E0C" w14:textId="77777777" w:rsidR="002C51AD" w:rsidRPr="002C51AD" w:rsidRDefault="002C51AD" w:rsidP="002C51AD">
      <w:pPr>
        <w:spacing w:line="256" w:lineRule="auto"/>
        <w:jc w:val="both"/>
        <w:rPr>
          <w:rFonts w:ascii="Times New Roman" w:eastAsia="Calibri" w:hAnsi="Times New Roman" w:cs="Times New Roman"/>
          <w:b/>
          <w:bCs/>
          <w:sz w:val="24"/>
          <w:szCs w:val="24"/>
        </w:rPr>
      </w:pPr>
      <w:r w:rsidRPr="002C51AD">
        <w:rPr>
          <w:rFonts w:ascii="Times New Roman" w:eastAsia="Calibri" w:hAnsi="Times New Roman" w:cs="Times New Roman"/>
          <w:b/>
          <w:bCs/>
          <w:sz w:val="24"/>
          <w:szCs w:val="24"/>
        </w:rPr>
        <w:t>Vizyon</w:t>
      </w:r>
    </w:p>
    <w:p w14:paraId="5FA7B17B" w14:textId="101D4F27" w:rsidR="002C51AD" w:rsidRPr="002C51AD" w:rsidRDefault="002C51AD" w:rsidP="002C51AD">
      <w:pPr>
        <w:spacing w:line="256" w:lineRule="auto"/>
        <w:jc w:val="both"/>
        <w:rPr>
          <w:rFonts w:ascii="Times New Roman" w:eastAsia="Calibri" w:hAnsi="Times New Roman" w:cs="Times New Roman"/>
          <w:sz w:val="24"/>
          <w:szCs w:val="24"/>
        </w:rPr>
      </w:pPr>
      <w:r w:rsidRPr="002C51AD">
        <w:rPr>
          <w:rFonts w:ascii="Times New Roman" w:eastAsia="Calibri" w:hAnsi="Times New Roman" w:cs="Times New Roman"/>
          <w:sz w:val="24"/>
          <w:szCs w:val="24"/>
        </w:rPr>
        <w:t xml:space="preserve">Teknoloji ile bütünleşen, araştırma-geliştirmeyi destekleyen, inovatif ürünler geliştirmeye odaklı, girişimciliğe değer veren, dijital platformlara aktarılabilecek iş modellerini önceleyen, uluslararası </w:t>
      </w:r>
      <w:r w:rsidR="00771A06" w:rsidRPr="002C51AD">
        <w:rPr>
          <w:rFonts w:ascii="Times New Roman" w:eastAsia="Calibri" w:hAnsi="Times New Roman" w:cs="Times New Roman"/>
          <w:sz w:val="24"/>
          <w:szCs w:val="24"/>
        </w:rPr>
        <w:t>iş birliklerine</w:t>
      </w:r>
      <w:r w:rsidRPr="002C51AD">
        <w:rPr>
          <w:rFonts w:ascii="Times New Roman" w:eastAsia="Calibri" w:hAnsi="Times New Roman" w:cs="Times New Roman"/>
          <w:sz w:val="24"/>
          <w:szCs w:val="24"/>
        </w:rPr>
        <w:t xml:space="preserve"> açık bir eğitim modeli benimsemektedir. Vizyonumuz, dijital teknolojiden yararlanan, nesnelerin İnterneti ve yapay zekâyla donatılmış bir dünyanın ihtiyaçlarına cevap verebilecek, geleceğin mesleklerinde önemli roller üstlenecek bir nesil yetiştirmeye dayanmaktadır.</w:t>
      </w:r>
    </w:p>
    <w:p w14:paraId="16874993" w14:textId="75C055FF"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Temel Değerler</w:t>
      </w:r>
    </w:p>
    <w:p w14:paraId="697EF9D9" w14:textId="77777777" w:rsidR="00AE624F" w:rsidRPr="004415E4" w:rsidRDefault="00AE624F" w:rsidP="00AE624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6EB00A20" w14:textId="721643FF"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Amaç ve Hedefler</w:t>
      </w:r>
    </w:p>
    <w:p w14:paraId="2C4861CE" w14:textId="6FDCF359" w:rsidR="00AE624F" w:rsidRPr="004415E4" w:rsidRDefault="00AE624F" w:rsidP="00AE624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3B927C" w14:textId="0A70A388" w:rsidR="00AE624F" w:rsidRDefault="00AE624F" w:rsidP="00D639BF">
      <w:pPr>
        <w:rPr>
          <w:rFonts w:ascii="Times New Roman" w:hAnsi="Times New Roman" w:cs="Times New Roman"/>
          <w:sz w:val="24"/>
          <w:szCs w:val="24"/>
        </w:rPr>
      </w:pPr>
    </w:p>
    <w:p w14:paraId="1E3E582C" w14:textId="58C95990" w:rsidR="00AE624F" w:rsidRDefault="00AE624F" w:rsidP="00D639BF">
      <w:pPr>
        <w:rPr>
          <w:rFonts w:ascii="Times New Roman" w:hAnsi="Times New Roman" w:cs="Times New Roman"/>
          <w:sz w:val="24"/>
          <w:szCs w:val="24"/>
        </w:rPr>
      </w:pPr>
    </w:p>
    <w:p w14:paraId="3F7DD163" w14:textId="58D6A844" w:rsidR="00AE624F" w:rsidRDefault="00AE624F" w:rsidP="00D639BF">
      <w:pPr>
        <w:rPr>
          <w:rFonts w:ascii="Times New Roman" w:hAnsi="Times New Roman" w:cs="Times New Roman"/>
          <w:sz w:val="24"/>
          <w:szCs w:val="24"/>
        </w:rPr>
      </w:pPr>
    </w:p>
    <w:p w14:paraId="3E0228B9" w14:textId="73E109E2" w:rsidR="00AE624F" w:rsidRDefault="00AE624F" w:rsidP="00D639BF">
      <w:pPr>
        <w:rPr>
          <w:rFonts w:ascii="Times New Roman" w:hAnsi="Times New Roman" w:cs="Times New Roman"/>
          <w:sz w:val="24"/>
          <w:szCs w:val="24"/>
        </w:rPr>
      </w:pPr>
    </w:p>
    <w:p w14:paraId="1B452AA6" w14:textId="4781EC69" w:rsidR="00AE624F" w:rsidRDefault="00AE624F" w:rsidP="00D639BF">
      <w:pPr>
        <w:rPr>
          <w:rFonts w:ascii="Times New Roman" w:hAnsi="Times New Roman" w:cs="Times New Roman"/>
          <w:sz w:val="24"/>
          <w:szCs w:val="24"/>
        </w:rPr>
      </w:pPr>
    </w:p>
    <w:p w14:paraId="5E574445" w14:textId="54E2F9E2" w:rsidR="00AE624F" w:rsidRDefault="00AE624F" w:rsidP="00D639BF">
      <w:pPr>
        <w:rPr>
          <w:rFonts w:ascii="Times New Roman" w:hAnsi="Times New Roman" w:cs="Times New Roman"/>
          <w:sz w:val="24"/>
          <w:szCs w:val="24"/>
        </w:rPr>
      </w:pPr>
    </w:p>
    <w:p w14:paraId="229945BE" w14:textId="6D15606A" w:rsidR="00AE624F" w:rsidRDefault="00AE624F" w:rsidP="00D639BF">
      <w:pPr>
        <w:rPr>
          <w:rFonts w:ascii="Times New Roman" w:hAnsi="Times New Roman" w:cs="Times New Roman"/>
          <w:sz w:val="24"/>
          <w:szCs w:val="24"/>
        </w:rPr>
      </w:pPr>
    </w:p>
    <w:p w14:paraId="6820ACE7" w14:textId="4896176C" w:rsidR="00AE624F" w:rsidRDefault="00AE624F" w:rsidP="00D639BF">
      <w:pPr>
        <w:rPr>
          <w:rFonts w:ascii="Times New Roman" w:hAnsi="Times New Roman" w:cs="Times New Roman"/>
          <w:sz w:val="24"/>
          <w:szCs w:val="24"/>
        </w:rPr>
      </w:pPr>
    </w:p>
    <w:p w14:paraId="410D6D97" w14:textId="3B320E27" w:rsidR="00AE624F" w:rsidRDefault="00AE624F" w:rsidP="00D639BF">
      <w:pPr>
        <w:rPr>
          <w:rFonts w:ascii="Times New Roman" w:hAnsi="Times New Roman" w:cs="Times New Roman"/>
          <w:sz w:val="24"/>
          <w:szCs w:val="24"/>
        </w:rPr>
      </w:pPr>
    </w:p>
    <w:p w14:paraId="09F8232E" w14:textId="77777777"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lastRenderedPageBreak/>
        <w:t>B. EĞİTİM VE ÖĞRETİM</w:t>
      </w:r>
    </w:p>
    <w:p w14:paraId="0F6A44A0" w14:textId="77777777"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 Programların Tasarımı, Değerlendirilmesi ve Güncellenmesi</w:t>
      </w:r>
    </w:p>
    <w:p w14:paraId="0CC60A53" w14:textId="34CAD6FB" w:rsidR="00472F6E"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B.1.1. Programların Tasarımı ve Onayı</w:t>
      </w:r>
    </w:p>
    <w:p w14:paraId="363F90BB" w14:textId="755A9C94" w:rsidR="002C51AD" w:rsidRDefault="002C51AD" w:rsidP="002C51AD">
      <w:pPr>
        <w:jc w:val="both"/>
        <w:rPr>
          <w:rFonts w:ascii="Times New Roman" w:hAnsi="Times New Roman"/>
          <w:sz w:val="24"/>
          <w:szCs w:val="24"/>
        </w:rPr>
      </w:pPr>
      <w:r>
        <w:rPr>
          <w:rFonts w:ascii="Times New Roman" w:hAnsi="Times New Roman"/>
          <w:sz w:val="24"/>
          <w:szCs w:val="24"/>
        </w:rPr>
        <w:t xml:space="preserve">Programlarının tasarımı ve onayı üniversitemizin tüm birimlerinde program açılışlarında, Yükseköğretim Kanunu ilgili mevzuatı gözetilerek hazırlanır. </w:t>
      </w:r>
      <w:r w:rsidR="00771A06">
        <w:rPr>
          <w:rFonts w:ascii="Times New Roman" w:hAnsi="Times New Roman"/>
          <w:sz w:val="24"/>
          <w:szCs w:val="24"/>
        </w:rPr>
        <w:t>Çocuk Gelişimi</w:t>
      </w:r>
      <w:r>
        <w:rPr>
          <w:rFonts w:ascii="Times New Roman" w:hAnsi="Times New Roman"/>
          <w:sz w:val="24"/>
          <w:szCs w:val="24"/>
        </w:rPr>
        <w:t xml:space="preserve"> programının amaçları ve öğrenme çıktıları (kazanımları) oluşturulmuş, TYYÇ ile uyumu belirtilmiş, kamuoyuna ilan edilmiştir.  </w:t>
      </w:r>
    </w:p>
    <w:p w14:paraId="4BF47BCC" w14:textId="6D8D9196" w:rsidR="002C51AD" w:rsidRPr="002C51AD" w:rsidRDefault="002C51AD" w:rsidP="002C51AD">
      <w:pPr>
        <w:jc w:val="both"/>
        <w:rPr>
          <w:rFonts w:ascii="Times New Roman" w:hAnsi="Times New Roman"/>
          <w:b/>
          <w:bCs/>
          <w:sz w:val="24"/>
          <w:szCs w:val="24"/>
        </w:rPr>
      </w:pPr>
      <w:r w:rsidRPr="002C51AD">
        <w:rPr>
          <w:rFonts w:ascii="Times New Roman" w:hAnsi="Times New Roman"/>
          <w:b/>
          <w:bCs/>
          <w:sz w:val="24"/>
          <w:szCs w:val="24"/>
        </w:rPr>
        <w:t>Kanıtlar</w:t>
      </w:r>
    </w:p>
    <w:p w14:paraId="26829257" w14:textId="2131E9B4" w:rsidR="00EE199C" w:rsidRDefault="00EE199C" w:rsidP="00A336D3">
      <w:hyperlink r:id="rId10" w:history="1">
        <w:r w:rsidRPr="00584ED2">
          <w:rPr>
            <w:rStyle w:val="Kpr"/>
          </w:rPr>
          <w:t>https://ebp.nisantasi.edu.tr/DereceProgramlari/Detay/0/61443/9622/932001</w:t>
        </w:r>
      </w:hyperlink>
    </w:p>
    <w:p w14:paraId="43CBBC18" w14:textId="4AF2584D" w:rsidR="001C1825" w:rsidRPr="001C1825" w:rsidRDefault="001C1825" w:rsidP="00A336D3">
      <w:pPr>
        <w:rPr>
          <w:b/>
          <w:bCs/>
          <w:color w:val="0070C0"/>
          <w:u w:val="single"/>
        </w:rPr>
      </w:pPr>
      <w:r w:rsidRPr="001C1825">
        <w:rPr>
          <w:b/>
          <w:bCs/>
          <w:color w:val="0070C0"/>
          <w:u w:val="single"/>
        </w:rPr>
        <w:t>https://ebp.nisantasi.edu.tr/DereceProgramlari/Detay/0/61443/9623/932001</w:t>
      </w:r>
    </w:p>
    <w:p w14:paraId="64A61AF2" w14:textId="245330C4"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B.1.2. Programın Ders Dağılım Dengesi</w:t>
      </w:r>
    </w:p>
    <w:p w14:paraId="6600D5B3" w14:textId="702AEEE1" w:rsidR="00807FF4" w:rsidRDefault="00807FF4" w:rsidP="00807FF4">
      <w:pPr>
        <w:jc w:val="both"/>
        <w:rPr>
          <w:rFonts w:ascii="Times New Roman" w:hAnsi="Times New Roman" w:cs="Times New Roman"/>
          <w:sz w:val="24"/>
          <w:szCs w:val="24"/>
        </w:rPr>
      </w:pPr>
      <w:r>
        <w:rPr>
          <w:rFonts w:ascii="Times New Roman" w:hAnsi="Times New Roman" w:cs="Times New Roman"/>
          <w:sz w:val="24"/>
          <w:szCs w:val="24"/>
        </w:rPr>
        <w:t>İstanbul Nişantaşı Sağlık Hizmetleri</w:t>
      </w:r>
      <w:r w:rsidRPr="00807FF4">
        <w:rPr>
          <w:rFonts w:ascii="Times New Roman" w:hAnsi="Times New Roman" w:cs="Times New Roman"/>
          <w:sz w:val="24"/>
          <w:szCs w:val="24"/>
        </w:rPr>
        <w:t xml:space="preserve"> Meslek Yüksekokulu’nda yer alan </w:t>
      </w:r>
      <w:r w:rsidR="00771A06">
        <w:rPr>
          <w:rFonts w:ascii="Times New Roman" w:hAnsi="Times New Roman" w:cs="Times New Roman"/>
          <w:sz w:val="24"/>
          <w:szCs w:val="24"/>
        </w:rPr>
        <w:t>Çocuk Gelişimi</w:t>
      </w:r>
      <w:r>
        <w:rPr>
          <w:rFonts w:ascii="Times New Roman" w:hAnsi="Times New Roman" w:cs="Times New Roman"/>
          <w:sz w:val="24"/>
          <w:szCs w:val="24"/>
        </w:rPr>
        <w:t xml:space="preserve"> </w:t>
      </w:r>
      <w:r w:rsidRPr="00807FF4">
        <w:rPr>
          <w:rFonts w:ascii="Times New Roman" w:hAnsi="Times New Roman" w:cs="Times New Roman"/>
          <w:sz w:val="24"/>
          <w:szCs w:val="24"/>
        </w:rPr>
        <w:t>program</w:t>
      </w:r>
      <w:r>
        <w:rPr>
          <w:rFonts w:ascii="Times New Roman" w:hAnsi="Times New Roman" w:cs="Times New Roman"/>
          <w:sz w:val="24"/>
          <w:szCs w:val="24"/>
        </w:rPr>
        <w:t>ının</w:t>
      </w:r>
      <w:r w:rsidRPr="00807FF4">
        <w:rPr>
          <w:rFonts w:ascii="Times New Roman" w:hAnsi="Times New Roman" w:cs="Times New Roman"/>
          <w:sz w:val="24"/>
          <w:szCs w:val="24"/>
        </w:rPr>
        <w:t xml:space="preserve"> ders dağılımına ilişkin ilke, kural ve yöntemler tanımlıdır</w:t>
      </w:r>
      <w:r>
        <w:rPr>
          <w:rFonts w:ascii="Times New Roman" w:hAnsi="Times New Roman" w:cs="Times New Roman"/>
          <w:sz w:val="24"/>
          <w:szCs w:val="24"/>
        </w:rPr>
        <w:t>. P</w:t>
      </w:r>
      <w:r w:rsidRPr="00807FF4">
        <w:rPr>
          <w:rFonts w:ascii="Times New Roman" w:hAnsi="Times New Roman" w:cs="Times New Roman"/>
          <w:sz w:val="24"/>
          <w:szCs w:val="24"/>
        </w:rPr>
        <w:t>rogram</w:t>
      </w:r>
      <w:r>
        <w:rPr>
          <w:rFonts w:ascii="Times New Roman" w:hAnsi="Times New Roman" w:cs="Times New Roman"/>
          <w:sz w:val="24"/>
          <w:szCs w:val="24"/>
        </w:rPr>
        <w:t>ın</w:t>
      </w:r>
      <w:r w:rsidRPr="00807FF4">
        <w:rPr>
          <w:rFonts w:ascii="Times New Roman" w:hAnsi="Times New Roman" w:cs="Times New Roman"/>
          <w:sz w:val="24"/>
          <w:szCs w:val="24"/>
        </w:rPr>
        <w:t xml:space="preserve"> zorunlu</w:t>
      </w:r>
      <w:r>
        <w:rPr>
          <w:rFonts w:ascii="Times New Roman" w:hAnsi="Times New Roman" w:cs="Times New Roman"/>
          <w:sz w:val="24"/>
          <w:szCs w:val="24"/>
        </w:rPr>
        <w:t xml:space="preserve"> ve</w:t>
      </w:r>
      <w:r w:rsidRPr="00807FF4">
        <w:rPr>
          <w:rFonts w:ascii="Times New Roman" w:hAnsi="Times New Roman" w:cs="Times New Roman"/>
          <w:sz w:val="24"/>
          <w:szCs w:val="24"/>
        </w:rPr>
        <w:t xml:space="preserve"> seçmeli ders dağılımları oluşturulmuş</w:t>
      </w:r>
      <w:r>
        <w:rPr>
          <w:rFonts w:ascii="Times New Roman" w:hAnsi="Times New Roman" w:cs="Times New Roman"/>
          <w:sz w:val="24"/>
          <w:szCs w:val="24"/>
        </w:rPr>
        <w:t xml:space="preserve">tur. </w:t>
      </w:r>
      <w:r w:rsidRPr="00807FF4">
        <w:rPr>
          <w:rFonts w:ascii="Times New Roman" w:hAnsi="Times New Roman" w:cs="Times New Roman"/>
          <w:sz w:val="24"/>
          <w:szCs w:val="24"/>
        </w:rPr>
        <w:t>Eğitim Kataloğunda birimimizde yer alan tüm bölümler ve programları ve ders dağılımları listelenmekte; seçilen programa göre her programda en az bir bölüm dışı seçmeli dersin ders planında yer aldığı görülebilmektedir</w:t>
      </w:r>
      <w:r>
        <w:rPr>
          <w:rFonts w:ascii="Times New Roman" w:hAnsi="Times New Roman" w:cs="Times New Roman"/>
          <w:sz w:val="24"/>
          <w:szCs w:val="24"/>
        </w:rPr>
        <w:t xml:space="preserve">. </w:t>
      </w:r>
      <w:r w:rsidRPr="00807FF4">
        <w:rPr>
          <w:rFonts w:ascii="Times New Roman" w:hAnsi="Times New Roman" w:cs="Times New Roman"/>
          <w:sz w:val="24"/>
          <w:szCs w:val="24"/>
        </w:rPr>
        <w:t>Bölüm dışı seçmeli derslerle öğrencilerin farklı disiplinleri tanımaları amaçlanmaktadır.</w:t>
      </w:r>
      <w:r>
        <w:rPr>
          <w:rFonts w:ascii="Times New Roman" w:hAnsi="Times New Roman" w:cs="Times New Roman"/>
          <w:sz w:val="24"/>
          <w:szCs w:val="24"/>
        </w:rPr>
        <w:t xml:space="preserve"> </w:t>
      </w:r>
      <w:r w:rsidRPr="00807FF4">
        <w:rPr>
          <w:rFonts w:ascii="Times New Roman" w:hAnsi="Times New Roman" w:cs="Times New Roman"/>
          <w:sz w:val="24"/>
          <w:szCs w:val="24"/>
        </w:rPr>
        <w:t xml:space="preserve">Bölümlerimizin tamamının ders planında standart bir uygulama olarak zorunlu staj </w:t>
      </w:r>
      <w:r>
        <w:rPr>
          <w:rFonts w:ascii="Times New Roman" w:hAnsi="Times New Roman" w:cs="Times New Roman"/>
          <w:sz w:val="24"/>
          <w:szCs w:val="24"/>
        </w:rPr>
        <w:t>u</w:t>
      </w:r>
      <w:r w:rsidRPr="00807FF4">
        <w:rPr>
          <w:rFonts w:ascii="Times New Roman" w:hAnsi="Times New Roman" w:cs="Times New Roman"/>
          <w:sz w:val="24"/>
          <w:szCs w:val="24"/>
        </w:rPr>
        <w:t>ygulaması bulunmaktadır</w:t>
      </w:r>
      <w:r>
        <w:rPr>
          <w:rFonts w:ascii="Times New Roman" w:hAnsi="Times New Roman" w:cs="Times New Roman"/>
          <w:sz w:val="24"/>
          <w:szCs w:val="24"/>
        </w:rPr>
        <w:t>.</w:t>
      </w:r>
      <w:r w:rsidRPr="00807FF4">
        <w:rPr>
          <w:rFonts w:ascii="Times New Roman" w:hAnsi="Times New Roman" w:cs="Times New Roman"/>
          <w:sz w:val="24"/>
          <w:szCs w:val="24"/>
        </w:rPr>
        <w:t xml:space="preserve"> Programlardan mezun olabilmek için gerekli AKTS yükü 120 olup öğrencilerin zorunlu, seçmeli, bölüm dışı seçmeli derslerinden başarılı olmaları gerekmektedir</w:t>
      </w:r>
      <w:r>
        <w:rPr>
          <w:rFonts w:ascii="Times New Roman" w:hAnsi="Times New Roman" w:cs="Times New Roman"/>
          <w:sz w:val="24"/>
          <w:szCs w:val="24"/>
        </w:rPr>
        <w:t xml:space="preserve">. </w:t>
      </w:r>
      <w:r w:rsidRPr="00807FF4">
        <w:rPr>
          <w:rFonts w:ascii="Times New Roman" w:hAnsi="Times New Roman" w:cs="Times New Roman"/>
          <w:sz w:val="24"/>
          <w:szCs w:val="24"/>
        </w:rPr>
        <w:t xml:space="preserve">Programlarda ders dağılım dengesi izlenmekte ve iyileştirilmektedir. </w:t>
      </w:r>
    </w:p>
    <w:p w14:paraId="440A3BE5" w14:textId="18A31EC8" w:rsidR="00CF4C55" w:rsidRPr="00CF4C55" w:rsidRDefault="00CF4C55" w:rsidP="00CF4C55">
      <w:pPr>
        <w:rPr>
          <w:rFonts w:ascii="Times New Roman" w:hAnsi="Times New Roman" w:cs="Times New Roman"/>
          <w:b/>
          <w:bCs/>
          <w:sz w:val="24"/>
          <w:szCs w:val="24"/>
        </w:rPr>
      </w:pPr>
      <w:r w:rsidRPr="00CF4C55">
        <w:rPr>
          <w:rFonts w:ascii="Times New Roman" w:hAnsi="Times New Roman" w:cs="Times New Roman"/>
          <w:b/>
          <w:bCs/>
          <w:sz w:val="24"/>
          <w:szCs w:val="24"/>
        </w:rPr>
        <w:t>Kanıtlar</w:t>
      </w:r>
    </w:p>
    <w:bookmarkStart w:id="0" w:name="_Hlk129178132"/>
    <w:p w14:paraId="4D5807E9" w14:textId="40234BAA" w:rsidR="00EE199C" w:rsidRDefault="00EE199C" w:rsidP="00807FF4">
      <w:pPr>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r w:rsidRPr="00EE199C">
        <w:rPr>
          <w:rFonts w:ascii="Times New Roman" w:hAnsi="Times New Roman" w:cs="Times New Roman"/>
          <w:sz w:val="24"/>
          <w:szCs w:val="24"/>
        </w:rPr>
        <w:instrText>https://ebp.nisantasi.edu.tr/DereceProgramlari/Detay/0/61443/9622/932001</w:instrText>
      </w:r>
      <w:r>
        <w:rPr>
          <w:rFonts w:ascii="Times New Roman" w:hAnsi="Times New Roman" w:cs="Times New Roman"/>
          <w:sz w:val="24"/>
          <w:szCs w:val="24"/>
        </w:rPr>
        <w:instrText>"</w:instrText>
      </w:r>
      <w:r>
        <w:rPr>
          <w:rFonts w:ascii="Times New Roman" w:hAnsi="Times New Roman" w:cs="Times New Roman"/>
          <w:sz w:val="24"/>
          <w:szCs w:val="24"/>
        </w:rPr>
        <w:fldChar w:fldCharType="separate"/>
      </w:r>
      <w:r w:rsidRPr="00584ED2">
        <w:rPr>
          <w:rStyle w:val="Kpr"/>
          <w:rFonts w:ascii="Times New Roman" w:hAnsi="Times New Roman" w:cs="Times New Roman"/>
          <w:sz w:val="24"/>
          <w:szCs w:val="24"/>
        </w:rPr>
        <w:t>https://ebp.nisantasi.edu.tr/DereceProgramlari/Detay/0/61443/9622/932001</w:t>
      </w:r>
      <w:r>
        <w:rPr>
          <w:rFonts w:ascii="Times New Roman" w:hAnsi="Times New Roman" w:cs="Times New Roman"/>
          <w:sz w:val="24"/>
          <w:szCs w:val="24"/>
        </w:rPr>
        <w:fldChar w:fldCharType="end"/>
      </w:r>
    </w:p>
    <w:p w14:paraId="5139C300" w14:textId="416182A1" w:rsidR="001C1825" w:rsidRPr="001C1825" w:rsidRDefault="001C1825" w:rsidP="001C1825">
      <w:pPr>
        <w:rPr>
          <w:b/>
          <w:bCs/>
          <w:color w:val="0070C0"/>
          <w:u w:val="single"/>
        </w:rPr>
      </w:pPr>
      <w:r w:rsidRPr="001C1825">
        <w:rPr>
          <w:b/>
          <w:bCs/>
          <w:color w:val="0070C0"/>
          <w:u w:val="single"/>
        </w:rPr>
        <w:t>https://ebp.nisantasi.edu.tr/DereceProgramlari/Detay/0/61443/9623/932001</w:t>
      </w:r>
    </w:p>
    <w:p w14:paraId="0E7C9B42" w14:textId="1F569615" w:rsidR="00EE199C" w:rsidRDefault="00EE199C" w:rsidP="00807FF4">
      <w:pPr>
        <w:jc w:val="both"/>
        <w:rPr>
          <w:rFonts w:ascii="Times New Roman" w:hAnsi="Times New Roman" w:cs="Times New Roman"/>
          <w:sz w:val="24"/>
          <w:szCs w:val="24"/>
        </w:rPr>
      </w:pPr>
      <w:hyperlink r:id="rId11" w:history="1">
        <w:r w:rsidRPr="00584ED2">
          <w:rPr>
            <w:rStyle w:val="Kpr"/>
            <w:rFonts w:ascii="Times New Roman" w:hAnsi="Times New Roman" w:cs="Times New Roman"/>
            <w:sz w:val="24"/>
            <w:szCs w:val="24"/>
          </w:rPr>
          <w:t>https://ebp.nisantasi.edu.tr/DereceProgramlari/Ders/0/9622/18573/43106/1/2023</w:t>
        </w:r>
      </w:hyperlink>
    </w:p>
    <w:p w14:paraId="0B79D504" w14:textId="694EC8DC" w:rsidR="00EE199C" w:rsidRDefault="00EE199C" w:rsidP="00807FF4">
      <w:pPr>
        <w:jc w:val="both"/>
        <w:rPr>
          <w:rFonts w:ascii="Times New Roman" w:hAnsi="Times New Roman" w:cs="Times New Roman"/>
          <w:sz w:val="24"/>
          <w:szCs w:val="24"/>
        </w:rPr>
      </w:pPr>
      <w:hyperlink r:id="rId12" w:history="1">
        <w:r w:rsidRPr="00584ED2">
          <w:rPr>
            <w:rStyle w:val="Kpr"/>
            <w:rFonts w:ascii="Times New Roman" w:hAnsi="Times New Roman" w:cs="Times New Roman"/>
            <w:sz w:val="24"/>
            <w:szCs w:val="24"/>
          </w:rPr>
          <w:t>https://ebp.nisantasi.edu.tr/DereceProgramlari/Ders/0/9622/18719/43124/1/2023</w:t>
        </w:r>
      </w:hyperlink>
    </w:p>
    <w:p w14:paraId="4F94ACF7" w14:textId="1C766B2B" w:rsidR="00CF4C55" w:rsidRDefault="00000000" w:rsidP="00807FF4">
      <w:pPr>
        <w:jc w:val="both"/>
        <w:rPr>
          <w:rStyle w:val="Kpr"/>
          <w:rFonts w:ascii="Times New Roman" w:hAnsi="Times New Roman" w:cs="Times New Roman"/>
          <w:sz w:val="24"/>
          <w:szCs w:val="24"/>
        </w:rPr>
      </w:pPr>
      <w:hyperlink r:id="rId13" w:history="1">
        <w:r w:rsidR="00CF4C55" w:rsidRPr="00170D4D">
          <w:rPr>
            <w:rStyle w:val="Kpr"/>
            <w:rFonts w:ascii="Times New Roman" w:hAnsi="Times New Roman" w:cs="Times New Roman"/>
            <w:sz w:val="24"/>
            <w:szCs w:val="24"/>
          </w:rPr>
          <w:t>https://ebp.nisantasi.edu.tr/DereceProgramlari/Ders/0/9636/16211/41568/1</w:t>
        </w:r>
      </w:hyperlink>
    </w:p>
    <w:p w14:paraId="3532AB4C" w14:textId="4F3F3475" w:rsidR="00EE199C" w:rsidRDefault="00EE199C" w:rsidP="00622D2C">
      <w:pPr>
        <w:spacing w:line="256" w:lineRule="auto"/>
        <w:jc w:val="both"/>
      </w:pPr>
      <w:hyperlink r:id="rId14" w:history="1">
        <w:r w:rsidRPr="00584ED2">
          <w:rPr>
            <w:rStyle w:val="Kpr"/>
          </w:rPr>
          <w:t>https://ebp.nisantasi.edu.tr/DereceProgramlari/Ders/0/9622/18538/43118/1/2023</w:t>
        </w:r>
      </w:hyperlink>
    </w:p>
    <w:p w14:paraId="12CA561C" w14:textId="0CC9CFB9" w:rsidR="00622D2C" w:rsidRDefault="00000000" w:rsidP="00622D2C">
      <w:pPr>
        <w:spacing w:line="256" w:lineRule="auto"/>
        <w:jc w:val="both"/>
        <w:rPr>
          <w:rFonts w:ascii="Times New Roman" w:eastAsia="Calibri" w:hAnsi="Times New Roman" w:cs="Times New Roman"/>
          <w:sz w:val="24"/>
          <w:szCs w:val="24"/>
        </w:rPr>
      </w:pPr>
      <w:hyperlink r:id="rId15" w:history="1">
        <w:r w:rsidR="00622D2C" w:rsidRPr="00622D2C">
          <w:rPr>
            <w:rStyle w:val="Kpr"/>
            <w:rFonts w:ascii="Times New Roman" w:eastAsia="Calibri" w:hAnsi="Times New Roman" w:cs="Times New Roman"/>
            <w:sz w:val="24"/>
            <w:szCs w:val="24"/>
          </w:rPr>
          <w:t>https://api.yokak.gov.tr/Storage/nisantasi/2021/ProofFiles/ortak-dersler-yonergesi-491358526.pdf</w:t>
        </w:r>
      </w:hyperlink>
    </w:p>
    <w:bookmarkEnd w:id="0"/>
    <w:p w14:paraId="38E16D40" w14:textId="23C05420" w:rsidR="002E5ACD" w:rsidRPr="002E5ACD" w:rsidRDefault="002E5ACD" w:rsidP="00A336D3">
      <w:pPr>
        <w:rPr>
          <w:rFonts w:ascii="Times New Roman" w:hAnsi="Times New Roman" w:cs="Times New Roman"/>
        </w:rPr>
      </w:pPr>
      <w:r w:rsidRPr="002E5ACD">
        <w:rPr>
          <w:rFonts w:ascii="Times New Roman" w:hAnsi="Times New Roman" w:cs="Times New Roman"/>
        </w:rPr>
        <w:fldChar w:fldCharType="begin"/>
      </w:r>
      <w:r w:rsidRPr="002E5ACD">
        <w:rPr>
          <w:rFonts w:ascii="Times New Roman" w:hAnsi="Times New Roman" w:cs="Times New Roman"/>
        </w:rPr>
        <w:instrText>HYPERLINK "https://www.nisantasi.edu.tr/Uploads/2G%C3%9CNCEL_DERS_PRG_L%C4%B0STES%C4%B0_MART_20%20-%20Copy%201.pdf"</w:instrText>
      </w:r>
      <w:r w:rsidRPr="002E5ACD">
        <w:rPr>
          <w:rFonts w:ascii="Times New Roman" w:hAnsi="Times New Roman" w:cs="Times New Roman"/>
        </w:rPr>
      </w:r>
      <w:r w:rsidRPr="002E5ACD">
        <w:rPr>
          <w:rFonts w:ascii="Times New Roman" w:hAnsi="Times New Roman" w:cs="Times New Roman"/>
        </w:rPr>
        <w:fldChar w:fldCharType="separate"/>
      </w:r>
      <w:r w:rsidRPr="002E5ACD">
        <w:rPr>
          <w:rStyle w:val="Kpr"/>
          <w:rFonts w:ascii="Times New Roman" w:hAnsi="Times New Roman" w:cs="Times New Roman"/>
        </w:rPr>
        <w:t>https://www.nisantasi.edu.tr/Uploads/2G%C3%9CNCEL_DERS_PRG_L%C4%B0STES%C4%B0_MART_20%20-%20Copy%201.pdf</w:t>
      </w:r>
      <w:r w:rsidRPr="002E5ACD">
        <w:rPr>
          <w:rFonts w:ascii="Times New Roman" w:hAnsi="Times New Roman" w:cs="Times New Roman"/>
        </w:rPr>
        <w:fldChar w:fldCharType="end"/>
      </w:r>
    </w:p>
    <w:p w14:paraId="7C8BD125" w14:textId="77777777" w:rsidR="001C1825" w:rsidRDefault="001C1825" w:rsidP="00A336D3">
      <w:pPr>
        <w:rPr>
          <w:rFonts w:ascii="Times New Roman" w:hAnsi="Times New Roman" w:cs="Times New Roman"/>
          <w:b/>
          <w:bCs/>
          <w:sz w:val="24"/>
          <w:szCs w:val="24"/>
        </w:rPr>
      </w:pPr>
    </w:p>
    <w:p w14:paraId="23FF9F09" w14:textId="77777777" w:rsidR="001C1825" w:rsidRDefault="001C1825" w:rsidP="00A336D3">
      <w:pPr>
        <w:rPr>
          <w:rFonts w:ascii="Times New Roman" w:hAnsi="Times New Roman" w:cs="Times New Roman"/>
          <w:b/>
          <w:bCs/>
          <w:sz w:val="24"/>
          <w:szCs w:val="24"/>
        </w:rPr>
      </w:pPr>
    </w:p>
    <w:p w14:paraId="1BA9CA24" w14:textId="1AE37B58"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lastRenderedPageBreak/>
        <w:t>B.1.3. Ders Kazanımlarının Program Çıktıları ile Uyumu</w:t>
      </w:r>
    </w:p>
    <w:p w14:paraId="539BA4D3" w14:textId="1A69E840" w:rsidR="00807FF4" w:rsidRDefault="00807FF4" w:rsidP="00622D2C">
      <w:pPr>
        <w:jc w:val="both"/>
        <w:rPr>
          <w:rFonts w:ascii="Times New Roman" w:hAnsi="Times New Roman" w:cs="Times New Roman"/>
          <w:sz w:val="24"/>
          <w:szCs w:val="24"/>
        </w:rPr>
      </w:pPr>
      <w:r w:rsidRPr="00807FF4">
        <w:rPr>
          <w:rFonts w:ascii="Times New Roman" w:hAnsi="Times New Roman" w:cs="Times New Roman"/>
          <w:sz w:val="24"/>
          <w:szCs w:val="24"/>
        </w:rPr>
        <w:t xml:space="preserve">İstanbul Nişantaşı Sağlık Hizmetleri Meslek Yüksekokulu’nda yer alan </w:t>
      </w:r>
      <w:r w:rsidR="00771A06">
        <w:rPr>
          <w:rFonts w:ascii="Times New Roman" w:hAnsi="Times New Roman" w:cs="Times New Roman"/>
          <w:sz w:val="24"/>
          <w:szCs w:val="24"/>
        </w:rPr>
        <w:t xml:space="preserve">Çocuk Gelişimi </w:t>
      </w:r>
      <w:r w:rsidRPr="00807FF4">
        <w:rPr>
          <w:rFonts w:ascii="Times New Roman" w:hAnsi="Times New Roman" w:cs="Times New Roman"/>
          <w:sz w:val="24"/>
          <w:szCs w:val="24"/>
        </w:rPr>
        <w:t>programın</w:t>
      </w:r>
      <w:r>
        <w:rPr>
          <w:rFonts w:ascii="Times New Roman" w:hAnsi="Times New Roman" w:cs="Times New Roman"/>
          <w:sz w:val="24"/>
          <w:szCs w:val="24"/>
        </w:rPr>
        <w:t>da</w:t>
      </w:r>
      <w:r w:rsidRPr="00807FF4">
        <w:rPr>
          <w:rFonts w:ascii="Times New Roman" w:hAnsi="Times New Roman" w:cs="Times New Roman"/>
          <w:sz w:val="24"/>
          <w:szCs w:val="24"/>
        </w:rPr>
        <w:t xml:space="preserve"> derslerin öğrenme kazanımları tanımlanmış̧</w:t>
      </w:r>
      <w:r>
        <w:rPr>
          <w:rFonts w:ascii="Times New Roman" w:hAnsi="Times New Roman" w:cs="Times New Roman"/>
          <w:sz w:val="24"/>
          <w:szCs w:val="24"/>
        </w:rPr>
        <w:t xml:space="preserve"> </w:t>
      </w:r>
      <w:r w:rsidRPr="00807FF4">
        <w:rPr>
          <w:rFonts w:ascii="Times New Roman" w:hAnsi="Times New Roman" w:cs="Times New Roman"/>
          <w:sz w:val="24"/>
          <w:szCs w:val="24"/>
        </w:rPr>
        <w:t xml:space="preserve">ve program çıktıları ile ders kazanımları eşleştirmesi oluşturulmuştur. Program çıktıları, ders çıktıları, öğrenme kazanımları, Eğitim Kataloğunda güncel bir şekilde tutulmaktadır. Her program, kendi eğitim‐öğretim programını </w:t>
      </w:r>
      <w:proofErr w:type="spellStart"/>
      <w:r w:rsidRPr="00807FF4">
        <w:rPr>
          <w:rFonts w:ascii="Times New Roman" w:hAnsi="Times New Roman" w:cs="Times New Roman"/>
          <w:sz w:val="24"/>
          <w:szCs w:val="24"/>
        </w:rPr>
        <w:t>TYYÇ’deki</w:t>
      </w:r>
      <w:proofErr w:type="spellEnd"/>
      <w:r w:rsidRPr="00807FF4">
        <w:rPr>
          <w:rFonts w:ascii="Times New Roman" w:hAnsi="Times New Roman" w:cs="Times New Roman"/>
          <w:sz w:val="24"/>
          <w:szCs w:val="24"/>
        </w:rPr>
        <w:t xml:space="preserve"> temel alan yeterlilikleri kapsamında değerlendirmiş ve bunlara uygun program yeterlilikleri geliştirmiştir. Ders bilgi paketlerinde; tüm programlara ait bu yeterlilikler ve her bir program yeterliliğinin hangi temel alan yeterliliğini karşıladığını gösteren matrisler yer almaktadır. Ders/program çıktıları ilişkisini gösteren bir diğer matrise de Programın Öğretim Planı başlığı altında yer verilmiştir. Bu matris, öğretim programındaki derslerin tümünün program yeterliliklerine hangi oranda katkısı olduğunu göstermektedir. Ayrıca tüm öğretim programını bir bütün olarak gözlemlemeye katkı sağlamaktadır. Ders Bilgi Paketleri her Eğitim-Öğretim yılı başında kontrol edilmektedir. Ders kazanımlarının program çıktılarıyla uyumu izlenmekte ve iyileştirilmektedir. Ders/program kazanımları çıktılarının ilişkilendirildiği bir diğer standart uygulama, ders izlenceleridir</w:t>
      </w:r>
      <w:r>
        <w:rPr>
          <w:rFonts w:ascii="Times New Roman" w:hAnsi="Times New Roman" w:cs="Times New Roman"/>
          <w:sz w:val="24"/>
          <w:szCs w:val="24"/>
        </w:rPr>
        <w:t>.</w:t>
      </w:r>
      <w:r w:rsidRPr="00807FF4">
        <w:rPr>
          <w:rFonts w:ascii="Times New Roman" w:hAnsi="Times New Roman" w:cs="Times New Roman"/>
          <w:sz w:val="24"/>
          <w:szCs w:val="24"/>
        </w:rPr>
        <w:t xml:space="preserve"> Ders Bilgi Paketleri ile ders izlenceleri doğrudan ilişkilendirilmektedir. Bu şekilde her dönem başında ders izlenceleri kanalıyla ders bilgi paketlerinin takibi gerçekleştirilmekte ve gerekli iyileştirmeler yapılmaktadır.</w:t>
      </w:r>
    </w:p>
    <w:p w14:paraId="46B87A8D" w14:textId="7E34EB55" w:rsidR="00CF4C55" w:rsidRDefault="00CF4C55" w:rsidP="00A336D3">
      <w:pPr>
        <w:rPr>
          <w:rFonts w:ascii="Times New Roman" w:hAnsi="Times New Roman" w:cs="Times New Roman"/>
          <w:b/>
          <w:bCs/>
          <w:sz w:val="24"/>
          <w:szCs w:val="24"/>
        </w:rPr>
      </w:pPr>
      <w:bookmarkStart w:id="1" w:name="_Hlk129178045"/>
      <w:r w:rsidRPr="00CF4C55">
        <w:rPr>
          <w:rFonts w:ascii="Times New Roman" w:hAnsi="Times New Roman" w:cs="Times New Roman"/>
          <w:b/>
          <w:bCs/>
          <w:sz w:val="24"/>
          <w:szCs w:val="24"/>
        </w:rPr>
        <w:t>Kanıtlar</w:t>
      </w:r>
    </w:p>
    <w:bookmarkEnd w:id="1"/>
    <w:p w14:paraId="36ECDE47" w14:textId="6E12D805" w:rsidR="00CF4C55" w:rsidRDefault="00CF4C55" w:rsidP="00A336D3">
      <w:pPr>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HYPERLINK "</w:instrText>
      </w:r>
      <w:r w:rsidRPr="00CF4C55">
        <w:rPr>
          <w:rFonts w:ascii="Times New Roman" w:hAnsi="Times New Roman" w:cs="Times New Roman"/>
          <w:b/>
          <w:bCs/>
          <w:sz w:val="24"/>
          <w:szCs w:val="24"/>
        </w:rPr>
        <w:instrText>https://ebp.nisantasi.edu.tr/DereceProgramlari/0</w:instrText>
      </w:r>
      <w:r>
        <w:rPr>
          <w:rFonts w:ascii="Times New Roman" w:hAnsi="Times New Roman" w:cs="Times New Roman"/>
          <w:b/>
          <w:bCs/>
          <w:sz w:val="24"/>
          <w:szCs w:val="24"/>
        </w:rPr>
        <w:instrText xml:space="preserve">"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Pr="00170D4D">
        <w:rPr>
          <w:rStyle w:val="Kpr"/>
          <w:rFonts w:ascii="Times New Roman" w:hAnsi="Times New Roman" w:cs="Times New Roman"/>
          <w:b/>
          <w:bCs/>
          <w:sz w:val="24"/>
          <w:szCs w:val="24"/>
        </w:rPr>
        <w:t>https://ebp.nisantasi.edu.tr/DereceProgramlari/0</w:t>
      </w:r>
      <w:r>
        <w:rPr>
          <w:rFonts w:ascii="Times New Roman" w:hAnsi="Times New Roman" w:cs="Times New Roman"/>
          <w:b/>
          <w:bCs/>
          <w:sz w:val="24"/>
          <w:szCs w:val="24"/>
        </w:rPr>
        <w:fldChar w:fldCharType="end"/>
      </w:r>
    </w:p>
    <w:p w14:paraId="6AD478ED" w14:textId="70F70754" w:rsidR="00CF4C55" w:rsidRDefault="00000000" w:rsidP="00A336D3">
      <w:pPr>
        <w:rPr>
          <w:rStyle w:val="Kpr"/>
          <w:rFonts w:ascii="Times New Roman" w:hAnsi="Times New Roman" w:cs="Times New Roman"/>
          <w:b/>
          <w:bCs/>
          <w:sz w:val="24"/>
          <w:szCs w:val="24"/>
        </w:rPr>
      </w:pPr>
      <w:hyperlink r:id="rId16" w:history="1">
        <w:r w:rsidR="00CF4C55" w:rsidRPr="00170D4D">
          <w:rPr>
            <w:rStyle w:val="Kpr"/>
            <w:rFonts w:ascii="Times New Roman" w:hAnsi="Times New Roman" w:cs="Times New Roman"/>
            <w:b/>
            <w:bCs/>
            <w:sz w:val="24"/>
            <w:szCs w:val="24"/>
          </w:rPr>
          <w:t>https://ebp.nisantasi.edu.tr/</w:t>
        </w:r>
      </w:hyperlink>
    </w:p>
    <w:p w14:paraId="2EDE9734" w14:textId="77777777" w:rsidR="0056390E" w:rsidRDefault="0056390E" w:rsidP="0056390E">
      <w:pPr>
        <w:jc w:val="both"/>
        <w:rPr>
          <w:rFonts w:ascii="Times New Roman" w:hAnsi="Times New Roman" w:cs="Times New Roman"/>
          <w:sz w:val="24"/>
          <w:szCs w:val="24"/>
        </w:rPr>
      </w:pPr>
      <w:hyperlink r:id="rId17" w:history="1">
        <w:r w:rsidRPr="00584ED2">
          <w:rPr>
            <w:rStyle w:val="Kpr"/>
            <w:rFonts w:ascii="Times New Roman" w:hAnsi="Times New Roman" w:cs="Times New Roman"/>
            <w:sz w:val="24"/>
            <w:szCs w:val="24"/>
          </w:rPr>
          <w:t>https://ebp.nisantasi.edu.tr/DereceProgramlari/Ders/0/9622/18573/43106/1/2023</w:t>
        </w:r>
      </w:hyperlink>
    </w:p>
    <w:p w14:paraId="2C5B6EA6" w14:textId="77777777" w:rsidR="0056390E" w:rsidRDefault="0056390E" w:rsidP="0056390E">
      <w:pPr>
        <w:jc w:val="both"/>
        <w:rPr>
          <w:rFonts w:ascii="Times New Roman" w:hAnsi="Times New Roman" w:cs="Times New Roman"/>
          <w:sz w:val="24"/>
          <w:szCs w:val="24"/>
        </w:rPr>
      </w:pPr>
      <w:hyperlink r:id="rId18" w:history="1">
        <w:r w:rsidRPr="00584ED2">
          <w:rPr>
            <w:rStyle w:val="Kpr"/>
            <w:rFonts w:ascii="Times New Roman" w:hAnsi="Times New Roman" w:cs="Times New Roman"/>
            <w:sz w:val="24"/>
            <w:szCs w:val="24"/>
          </w:rPr>
          <w:t>https://ebp.nisantasi.edu.tr/DereceProgramlari/Ders/0/9622/18719/43124/1/2023</w:t>
        </w:r>
      </w:hyperlink>
    </w:p>
    <w:p w14:paraId="4AB09817" w14:textId="77777777" w:rsidR="0056390E" w:rsidRDefault="0056390E" w:rsidP="0056390E">
      <w:pPr>
        <w:jc w:val="both"/>
        <w:rPr>
          <w:rStyle w:val="Kpr"/>
          <w:rFonts w:ascii="Times New Roman" w:hAnsi="Times New Roman" w:cs="Times New Roman"/>
          <w:sz w:val="24"/>
          <w:szCs w:val="24"/>
        </w:rPr>
      </w:pPr>
      <w:hyperlink r:id="rId19" w:history="1">
        <w:r w:rsidRPr="00170D4D">
          <w:rPr>
            <w:rStyle w:val="Kpr"/>
            <w:rFonts w:ascii="Times New Roman" w:hAnsi="Times New Roman" w:cs="Times New Roman"/>
            <w:sz w:val="24"/>
            <w:szCs w:val="24"/>
          </w:rPr>
          <w:t>https://ebp.nisantasi.edu.tr/DereceProgramlari/Ders/0/9636/16211/41568/1</w:t>
        </w:r>
      </w:hyperlink>
    </w:p>
    <w:p w14:paraId="7F1DA20C" w14:textId="6A9EDFBC" w:rsidR="0056390E" w:rsidRPr="0056390E" w:rsidRDefault="0056390E" w:rsidP="0056390E">
      <w:pPr>
        <w:spacing w:line="256" w:lineRule="auto"/>
        <w:jc w:val="both"/>
      </w:pPr>
      <w:hyperlink r:id="rId20" w:history="1">
        <w:r w:rsidRPr="00584ED2">
          <w:rPr>
            <w:rStyle w:val="Kpr"/>
          </w:rPr>
          <w:t>https://ebp.nisantasi.edu.tr/DereceProgramlari/Ders/0/9622/18538/43118/1/2023</w:t>
        </w:r>
      </w:hyperlink>
    </w:p>
    <w:p w14:paraId="091092A2" w14:textId="7EAB9EE7" w:rsidR="00CF4C55" w:rsidRPr="00622D2C" w:rsidRDefault="0056390E" w:rsidP="00622D2C">
      <w:pPr>
        <w:jc w:val="both"/>
        <w:rPr>
          <w:rFonts w:ascii="Times New Roman" w:hAnsi="Times New Roman" w:cs="Times New Roman"/>
          <w:sz w:val="24"/>
          <w:szCs w:val="24"/>
        </w:rPr>
      </w:pPr>
      <w:r>
        <w:object w:dxaOrig="1539" w:dyaOrig="995" w14:anchorId="6F5DD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21" o:title=""/>
          </v:shape>
          <o:OLEObject Type="Embed" ProgID="Word.Document.12" ShapeID="_x0000_i1030" DrawAspect="Icon" ObjectID="_1771936977" r:id="rId22">
            <o:FieldCodes>\s</o:FieldCodes>
          </o:OLEObject>
        </w:object>
      </w:r>
    </w:p>
    <w:p w14:paraId="2E5DA5C1" w14:textId="1784902C"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B.1.4. Öğrenci İş Yüküne Dayalı Ders Tasarımı</w:t>
      </w:r>
    </w:p>
    <w:p w14:paraId="6902EB30" w14:textId="3005724C" w:rsidR="00CF4C55" w:rsidRDefault="00EE5E33" w:rsidP="00A336D3">
      <w:pPr>
        <w:rPr>
          <w:rFonts w:ascii="Times New Roman" w:hAnsi="Times New Roman" w:cs="Times New Roman"/>
          <w:b/>
          <w:bCs/>
          <w:sz w:val="24"/>
          <w:szCs w:val="24"/>
        </w:rPr>
      </w:pPr>
      <w:r w:rsidRPr="00EE5E33">
        <w:rPr>
          <w:rFonts w:ascii="Times New Roman" w:hAnsi="Times New Roman" w:cs="Times New Roman"/>
          <w:sz w:val="24"/>
          <w:szCs w:val="24"/>
        </w:rPr>
        <w:t>Tüm derslerin AKTS değeri web sayfası üzerinden paylaşılmakta, öğrenci iş yükü takibi ile doğrulanmaktadı</w:t>
      </w:r>
      <w:r>
        <w:rPr>
          <w:rFonts w:ascii="Times New Roman" w:hAnsi="Times New Roman" w:cs="Times New Roman"/>
          <w:sz w:val="24"/>
          <w:szCs w:val="24"/>
        </w:rPr>
        <w:t>r</w:t>
      </w:r>
      <w:r w:rsidRPr="00EE5E33">
        <w:rPr>
          <w:rFonts w:ascii="Times New Roman" w:hAnsi="Times New Roman" w:cs="Times New Roman"/>
          <w:sz w:val="24"/>
          <w:szCs w:val="24"/>
        </w:rPr>
        <w:t>. Staj ve mesleğe ait uygulamalı öğrenme fırsatları mevcuttur ve öğrenciler iş yükü ve kredi çerçevesinde değerlendirilmektedirler</w:t>
      </w:r>
      <w:r>
        <w:rPr>
          <w:rFonts w:ascii="Times New Roman" w:hAnsi="Times New Roman" w:cs="Times New Roman"/>
          <w:sz w:val="24"/>
          <w:szCs w:val="24"/>
        </w:rPr>
        <w:t xml:space="preserve">. </w:t>
      </w:r>
      <w:r w:rsidRPr="00EE5E33">
        <w:rPr>
          <w:rFonts w:ascii="Times New Roman" w:hAnsi="Times New Roman" w:cs="Times New Roman"/>
          <w:sz w:val="24"/>
          <w:szCs w:val="24"/>
        </w:rPr>
        <w:t>Gerçekleşen uygulamanın niteliği irdelenmektedir. Öğrenci iş yüküne dayalı tasarımda uzaktan eğitimle ortaya çıkan çoklu değerlendirme göz önünde bulundurulmaktadır.</w:t>
      </w:r>
      <w:r w:rsidRPr="00EE5E33">
        <w:rPr>
          <w:rFonts w:ascii="Times New Roman" w:hAnsi="Times New Roman" w:cs="Times New Roman"/>
          <w:b/>
          <w:bCs/>
          <w:sz w:val="24"/>
          <w:szCs w:val="24"/>
        </w:rPr>
        <w:t xml:space="preserve"> </w:t>
      </w:r>
    </w:p>
    <w:p w14:paraId="39E96667" w14:textId="5BFE89A0" w:rsidR="00CF4C55" w:rsidRDefault="00CF4C55" w:rsidP="00CF4C55">
      <w:pPr>
        <w:rPr>
          <w:rFonts w:ascii="Times New Roman" w:hAnsi="Times New Roman" w:cs="Times New Roman"/>
          <w:b/>
          <w:bCs/>
          <w:sz w:val="24"/>
          <w:szCs w:val="24"/>
        </w:rPr>
      </w:pPr>
      <w:r w:rsidRPr="00CF4C55">
        <w:rPr>
          <w:rFonts w:ascii="Times New Roman" w:hAnsi="Times New Roman" w:cs="Times New Roman"/>
          <w:b/>
          <w:bCs/>
          <w:sz w:val="24"/>
          <w:szCs w:val="24"/>
        </w:rPr>
        <w:t>Kanıtlar</w:t>
      </w:r>
    </w:p>
    <w:p w14:paraId="4EBA4CAF" w14:textId="77777777" w:rsidR="00CF4C55" w:rsidRPr="00CF4C55" w:rsidRDefault="00000000" w:rsidP="00CF4C55">
      <w:pPr>
        <w:rPr>
          <w:rFonts w:ascii="Times New Roman" w:hAnsi="Times New Roman" w:cs="Times New Roman"/>
          <w:b/>
          <w:bCs/>
          <w:sz w:val="24"/>
          <w:szCs w:val="24"/>
        </w:rPr>
      </w:pPr>
      <w:hyperlink r:id="rId23" w:history="1">
        <w:r w:rsidR="00CF4C55" w:rsidRPr="00CF4C55">
          <w:rPr>
            <w:rStyle w:val="Kpr"/>
            <w:rFonts w:ascii="Times New Roman" w:hAnsi="Times New Roman" w:cs="Times New Roman"/>
            <w:b/>
            <w:bCs/>
            <w:sz w:val="24"/>
            <w:szCs w:val="24"/>
          </w:rPr>
          <w:t>https://ebp.nisantasi.edu.tr/DereceProgramlari/0</w:t>
        </w:r>
      </w:hyperlink>
    </w:p>
    <w:p w14:paraId="4EF2ABEC" w14:textId="7D6A2189" w:rsidR="00CF4C55" w:rsidRDefault="00000000" w:rsidP="00CF4C55">
      <w:pPr>
        <w:rPr>
          <w:rFonts w:ascii="Times New Roman" w:hAnsi="Times New Roman" w:cs="Times New Roman"/>
          <w:b/>
          <w:bCs/>
          <w:sz w:val="24"/>
          <w:szCs w:val="24"/>
        </w:rPr>
      </w:pPr>
      <w:hyperlink r:id="rId24" w:history="1">
        <w:r w:rsidR="00CF4C55" w:rsidRPr="00CF4C55">
          <w:rPr>
            <w:rStyle w:val="Kpr"/>
            <w:rFonts w:ascii="Times New Roman" w:hAnsi="Times New Roman" w:cs="Times New Roman"/>
            <w:b/>
            <w:bCs/>
            <w:sz w:val="24"/>
            <w:szCs w:val="24"/>
          </w:rPr>
          <w:t>https://ebp.nisantasi.edu.tr/</w:t>
        </w:r>
      </w:hyperlink>
    </w:p>
    <w:p w14:paraId="16471EF2" w14:textId="77777777" w:rsidR="001C1825" w:rsidRPr="001C1825" w:rsidRDefault="0056390E" w:rsidP="00A336D3">
      <w:pPr>
        <w:rPr>
          <w:b/>
          <w:bCs/>
        </w:rPr>
      </w:pPr>
      <w:hyperlink r:id="rId25" w:history="1">
        <w:r w:rsidRPr="001C1825">
          <w:rPr>
            <w:rStyle w:val="Kpr"/>
            <w:b/>
            <w:bCs/>
          </w:rPr>
          <w:t>https://ebp.nisantasi.edu.tr/DereceProgramlari/Detay/0/61443/9622/932001</w:t>
        </w:r>
      </w:hyperlink>
    </w:p>
    <w:p w14:paraId="60F8A3CB" w14:textId="711D90C1" w:rsidR="001C1825" w:rsidRPr="001C1825" w:rsidRDefault="001C1825" w:rsidP="00A336D3">
      <w:pPr>
        <w:rPr>
          <w:b/>
          <w:bCs/>
          <w:color w:val="0070C0"/>
          <w:u w:val="single"/>
        </w:rPr>
      </w:pPr>
      <w:r w:rsidRPr="001C1825">
        <w:rPr>
          <w:b/>
          <w:bCs/>
          <w:color w:val="0070C0"/>
          <w:u w:val="single"/>
        </w:rPr>
        <w:t>https://ebp.nisantasi.edu.tr/DereceProgramlari/Detay/0/61443/9623/932001</w:t>
      </w:r>
    </w:p>
    <w:p w14:paraId="03DDF2CA" w14:textId="77777777" w:rsidR="00622D2C" w:rsidRPr="00A336D3" w:rsidRDefault="00622D2C" w:rsidP="00622D2C">
      <w:pPr>
        <w:rPr>
          <w:rFonts w:ascii="Times New Roman" w:hAnsi="Times New Roman" w:cs="Times New Roman"/>
          <w:b/>
          <w:bCs/>
          <w:sz w:val="24"/>
          <w:szCs w:val="24"/>
        </w:rPr>
      </w:pPr>
      <w:r w:rsidRPr="00A336D3">
        <w:rPr>
          <w:rFonts w:ascii="Times New Roman" w:hAnsi="Times New Roman" w:cs="Times New Roman"/>
          <w:b/>
          <w:bCs/>
          <w:sz w:val="24"/>
          <w:szCs w:val="24"/>
        </w:rPr>
        <w:t>B.1.5. Programların İzlenmesi ve Güncellenmesi</w:t>
      </w:r>
    </w:p>
    <w:p w14:paraId="74B7E88D" w14:textId="77777777" w:rsidR="00622D2C" w:rsidRDefault="00622D2C" w:rsidP="00622D2C">
      <w:pPr>
        <w:rPr>
          <w:rFonts w:ascii="Times New Roman" w:hAnsi="Times New Roman" w:cs="Times New Roman"/>
          <w:sz w:val="24"/>
          <w:szCs w:val="24"/>
        </w:rPr>
      </w:pPr>
      <w:r w:rsidRPr="005E27C3">
        <w:rPr>
          <w:rFonts w:ascii="Times New Roman" w:hAnsi="Times New Roman" w:cs="Times New Roman"/>
          <w:sz w:val="24"/>
          <w:szCs w:val="24"/>
        </w:rPr>
        <w:t>Programlarda ders dağılım dengesi izlenmekte ve iyileştirilmektedir</w:t>
      </w:r>
      <w:r>
        <w:rPr>
          <w:rFonts w:ascii="Times New Roman" w:hAnsi="Times New Roman" w:cs="Times New Roman"/>
          <w:sz w:val="24"/>
          <w:szCs w:val="24"/>
        </w:rPr>
        <w:t>.</w:t>
      </w:r>
    </w:p>
    <w:p w14:paraId="449C6942" w14:textId="77777777" w:rsidR="00694F5B" w:rsidRDefault="00694F5B" w:rsidP="00622D2C">
      <w:pPr>
        <w:rPr>
          <w:rFonts w:ascii="Times New Roman" w:hAnsi="Times New Roman" w:cs="Times New Roman"/>
          <w:b/>
          <w:bCs/>
          <w:sz w:val="24"/>
          <w:szCs w:val="24"/>
        </w:rPr>
      </w:pPr>
      <w:r>
        <w:rPr>
          <w:rFonts w:ascii="Times New Roman" w:hAnsi="Times New Roman" w:cs="Times New Roman"/>
          <w:b/>
          <w:bCs/>
          <w:sz w:val="24"/>
          <w:szCs w:val="24"/>
        </w:rPr>
        <w:t>Kanıt</w:t>
      </w:r>
    </w:p>
    <w:p w14:paraId="4E6159C4" w14:textId="03D2DD75" w:rsidR="00622D2C" w:rsidRDefault="00622D2C" w:rsidP="00622D2C">
      <w:pPr>
        <w:rPr>
          <w:rFonts w:ascii="Times New Roman" w:hAnsi="Times New Roman" w:cs="Times New Roman"/>
          <w:sz w:val="24"/>
          <w:szCs w:val="24"/>
        </w:rPr>
      </w:pPr>
      <w:r>
        <w:rPr>
          <w:rFonts w:ascii="Times New Roman" w:hAnsi="Times New Roman" w:cs="Times New Roman"/>
          <w:sz w:val="24"/>
          <w:szCs w:val="24"/>
        </w:rPr>
        <w:t xml:space="preserve"> Bologna Süreci</w:t>
      </w:r>
      <w:r w:rsidR="00694F5B">
        <w:rPr>
          <w:rFonts w:ascii="Times New Roman" w:hAnsi="Times New Roman" w:cs="Times New Roman"/>
          <w:sz w:val="24"/>
          <w:szCs w:val="24"/>
        </w:rPr>
        <w:t>.</w:t>
      </w:r>
    </w:p>
    <w:p w14:paraId="246FC432" w14:textId="3E51A303" w:rsidR="00694F5B" w:rsidRDefault="003720F7" w:rsidP="00622D2C">
      <w:pPr>
        <w:rPr>
          <w:rFonts w:ascii="Times New Roman" w:hAnsi="Times New Roman" w:cs="Times New Roman"/>
          <w:sz w:val="24"/>
          <w:szCs w:val="24"/>
        </w:rPr>
      </w:pPr>
      <w:r>
        <w:rPr>
          <w:rFonts w:ascii="Times New Roman" w:hAnsi="Times New Roman" w:cs="Times New Roman"/>
          <w:sz w:val="24"/>
          <w:szCs w:val="24"/>
        </w:rPr>
        <w:t>2023-2024 Müfredatları</w:t>
      </w:r>
    </w:p>
    <w:p w14:paraId="68B411C2" w14:textId="77777777" w:rsidR="001C1825" w:rsidRPr="001C1825" w:rsidRDefault="001C1825" w:rsidP="001C1825">
      <w:pPr>
        <w:rPr>
          <w:b/>
          <w:bCs/>
        </w:rPr>
      </w:pPr>
      <w:hyperlink r:id="rId26" w:history="1">
        <w:r w:rsidRPr="001C1825">
          <w:rPr>
            <w:rStyle w:val="Kpr"/>
            <w:b/>
            <w:bCs/>
          </w:rPr>
          <w:t>https://ebp.nisantasi.edu.tr/DereceProgramlari/Detay/0/61443/9622/932001</w:t>
        </w:r>
      </w:hyperlink>
    </w:p>
    <w:p w14:paraId="5F1A28D3" w14:textId="77777777" w:rsidR="001C1825" w:rsidRPr="001C1825" w:rsidRDefault="001C1825" w:rsidP="001C1825">
      <w:pPr>
        <w:rPr>
          <w:b/>
          <w:bCs/>
          <w:color w:val="0070C0"/>
          <w:u w:val="single"/>
        </w:rPr>
      </w:pPr>
      <w:r w:rsidRPr="001C1825">
        <w:rPr>
          <w:b/>
          <w:bCs/>
          <w:color w:val="0070C0"/>
          <w:u w:val="single"/>
        </w:rPr>
        <w:t>https://ebp.nisantasi.edu.tr/DereceProgramlari/Detay/0/61443/9623/932001</w:t>
      </w:r>
    </w:p>
    <w:p w14:paraId="07BD8774" w14:textId="77777777" w:rsidR="00622D2C" w:rsidRDefault="00622D2C" w:rsidP="00622D2C">
      <w:pPr>
        <w:rPr>
          <w:rFonts w:ascii="Times New Roman" w:hAnsi="Times New Roman" w:cs="Times New Roman"/>
          <w:b/>
          <w:bCs/>
          <w:sz w:val="24"/>
          <w:szCs w:val="24"/>
        </w:rPr>
      </w:pPr>
      <w:r w:rsidRPr="00A336D3">
        <w:rPr>
          <w:rFonts w:ascii="Times New Roman" w:hAnsi="Times New Roman" w:cs="Times New Roman"/>
          <w:b/>
          <w:bCs/>
          <w:sz w:val="24"/>
          <w:szCs w:val="24"/>
        </w:rPr>
        <w:t>B.1.6. Eğitim ve Öğretim Süreçlerinin Yönetimi</w:t>
      </w:r>
    </w:p>
    <w:p w14:paraId="0D02190D" w14:textId="77777777" w:rsidR="00622D2C" w:rsidRDefault="00622D2C" w:rsidP="00622D2C">
      <w:pPr>
        <w:jc w:val="both"/>
        <w:rPr>
          <w:rFonts w:ascii="Times New Roman" w:hAnsi="Times New Roman" w:cs="Times New Roman"/>
          <w:sz w:val="24"/>
          <w:szCs w:val="24"/>
        </w:rPr>
      </w:pPr>
      <w:r>
        <w:rPr>
          <w:rFonts w:ascii="Times New Roman" w:hAnsi="Times New Roman" w:cs="Times New Roman"/>
          <w:sz w:val="24"/>
          <w:szCs w:val="24"/>
        </w:rPr>
        <w:t>E</w:t>
      </w:r>
      <w:r w:rsidRPr="00DB1D27">
        <w:rPr>
          <w:rFonts w:ascii="Times New Roman" w:hAnsi="Times New Roman" w:cs="Times New Roman"/>
          <w:sz w:val="24"/>
          <w:szCs w:val="24"/>
        </w:rPr>
        <w:t>ğitim ve öğretim yönetim sistemine ilişkin uygulamalar izlenmekte ve</w:t>
      </w:r>
      <w:r>
        <w:rPr>
          <w:rFonts w:ascii="Times New Roman" w:hAnsi="Times New Roman" w:cs="Times New Roman"/>
          <w:sz w:val="24"/>
          <w:szCs w:val="24"/>
        </w:rPr>
        <w:t xml:space="preserve"> </w:t>
      </w:r>
      <w:r w:rsidRPr="00DB1D27">
        <w:rPr>
          <w:rFonts w:ascii="Times New Roman" w:hAnsi="Times New Roman" w:cs="Times New Roman"/>
          <w:sz w:val="24"/>
          <w:szCs w:val="24"/>
        </w:rPr>
        <w:t>izlem sonuçlarına göre iyileştirme yapılmaktadır.</w:t>
      </w:r>
    </w:p>
    <w:p w14:paraId="2487CC22" w14:textId="6EC66BB5" w:rsidR="00622D2C" w:rsidRDefault="00622D2C" w:rsidP="00622D2C">
      <w:pPr>
        <w:jc w:val="both"/>
        <w:rPr>
          <w:rFonts w:ascii="Times New Roman" w:hAnsi="Times New Roman" w:cs="Times New Roman"/>
          <w:sz w:val="24"/>
          <w:szCs w:val="24"/>
        </w:rPr>
      </w:pPr>
      <w:r>
        <w:rPr>
          <w:rFonts w:ascii="Times New Roman" w:hAnsi="Times New Roman" w:cs="Times New Roman"/>
          <w:sz w:val="24"/>
          <w:szCs w:val="24"/>
        </w:rPr>
        <w:t>Dönem sonu öğrenci anketleri ile geri bildirimler alınarak iyileştirmeler yapılmaktadır.</w:t>
      </w:r>
    </w:p>
    <w:p w14:paraId="4D1EEBC6" w14:textId="4A9AA435" w:rsidR="00694F5B" w:rsidRPr="00694F5B" w:rsidRDefault="00694F5B" w:rsidP="00622D2C">
      <w:pPr>
        <w:jc w:val="both"/>
        <w:rPr>
          <w:rFonts w:ascii="Times New Roman" w:hAnsi="Times New Roman" w:cs="Times New Roman"/>
          <w:b/>
          <w:bCs/>
          <w:sz w:val="24"/>
          <w:szCs w:val="24"/>
        </w:rPr>
      </w:pPr>
      <w:r w:rsidRPr="00694F5B">
        <w:rPr>
          <w:rFonts w:ascii="Times New Roman" w:hAnsi="Times New Roman" w:cs="Times New Roman"/>
          <w:b/>
          <w:bCs/>
          <w:sz w:val="24"/>
          <w:szCs w:val="24"/>
        </w:rPr>
        <w:t>Kanıt</w:t>
      </w:r>
      <w:r>
        <w:rPr>
          <w:rFonts w:ascii="Times New Roman" w:hAnsi="Times New Roman" w:cs="Times New Roman"/>
          <w:b/>
          <w:bCs/>
          <w:sz w:val="24"/>
          <w:szCs w:val="24"/>
        </w:rPr>
        <w:t>lar</w:t>
      </w:r>
    </w:p>
    <w:p w14:paraId="7BEFFE1A" w14:textId="22B6A0F9" w:rsidR="003A522D" w:rsidRDefault="00000000" w:rsidP="00622D2C">
      <w:pPr>
        <w:jc w:val="both"/>
        <w:rPr>
          <w:rFonts w:ascii="Times New Roman" w:hAnsi="Times New Roman" w:cs="Times New Roman"/>
          <w:sz w:val="24"/>
          <w:szCs w:val="24"/>
        </w:rPr>
      </w:pPr>
      <w:hyperlink r:id="rId27" w:history="1">
        <w:r w:rsidR="003A522D" w:rsidRPr="004243FE">
          <w:rPr>
            <w:rStyle w:val="Kpr"/>
            <w:rFonts w:ascii="Times New Roman" w:hAnsi="Times New Roman" w:cs="Times New Roman"/>
            <w:sz w:val="24"/>
            <w:szCs w:val="24"/>
          </w:rPr>
          <w:t>https://www.nisantasi.edu.tr/Images/AkademikTakvimYillar/2023-2024-egitim-ogretim-yili-akademik-takvimi-icin-lutfen-tiklayiniz_99246.pdf</w:t>
        </w:r>
      </w:hyperlink>
    </w:p>
    <w:p w14:paraId="3580C3AB" w14:textId="77777777" w:rsidR="004472B1" w:rsidRDefault="004472B1" w:rsidP="00622D2C">
      <w:pPr>
        <w:jc w:val="both"/>
        <w:rPr>
          <w:rFonts w:ascii="Times New Roman" w:hAnsi="Times New Roman" w:cs="Times New Roman"/>
          <w:b/>
          <w:bCs/>
          <w:sz w:val="24"/>
          <w:szCs w:val="24"/>
        </w:rPr>
      </w:pPr>
    </w:p>
    <w:p w14:paraId="2F7B896C" w14:textId="254725C5" w:rsidR="00622D2C" w:rsidRPr="00A336D3" w:rsidRDefault="00622D2C" w:rsidP="00622D2C">
      <w:pPr>
        <w:jc w:val="both"/>
        <w:rPr>
          <w:rFonts w:ascii="Times New Roman" w:hAnsi="Times New Roman" w:cs="Times New Roman"/>
          <w:b/>
          <w:bCs/>
          <w:sz w:val="24"/>
          <w:szCs w:val="24"/>
        </w:rPr>
      </w:pPr>
      <w:r w:rsidRPr="00A336D3">
        <w:rPr>
          <w:rFonts w:ascii="Times New Roman" w:hAnsi="Times New Roman" w:cs="Times New Roman"/>
          <w:b/>
          <w:bCs/>
          <w:sz w:val="24"/>
          <w:szCs w:val="24"/>
        </w:rPr>
        <w:t>B.2. Programların Yürütülmesi (Öğrenci Merkezli Öğrenme, Öğretme ve Değerlendirme)</w:t>
      </w:r>
    </w:p>
    <w:p w14:paraId="3153C9BB" w14:textId="77777777" w:rsidR="00622D2C" w:rsidRDefault="00622D2C" w:rsidP="00622D2C">
      <w:pPr>
        <w:jc w:val="both"/>
        <w:rPr>
          <w:rFonts w:ascii="Times New Roman" w:hAnsi="Times New Roman" w:cs="Times New Roman"/>
          <w:b/>
          <w:bCs/>
          <w:sz w:val="24"/>
          <w:szCs w:val="24"/>
        </w:rPr>
      </w:pPr>
      <w:r w:rsidRPr="00A336D3">
        <w:rPr>
          <w:rFonts w:ascii="Times New Roman" w:hAnsi="Times New Roman" w:cs="Times New Roman"/>
          <w:b/>
          <w:bCs/>
          <w:sz w:val="24"/>
          <w:szCs w:val="24"/>
        </w:rPr>
        <w:t>B.2.1. Öğretim Yöntem ve Teknikleri</w:t>
      </w:r>
    </w:p>
    <w:p w14:paraId="766EC812" w14:textId="77777777" w:rsidR="00622D2C" w:rsidRPr="007E28D0" w:rsidRDefault="00622D2C" w:rsidP="00622D2C">
      <w:pPr>
        <w:jc w:val="both"/>
        <w:rPr>
          <w:rFonts w:ascii="Times New Roman" w:hAnsi="Times New Roman" w:cs="Times New Roman"/>
          <w:bCs/>
          <w:sz w:val="24"/>
          <w:szCs w:val="24"/>
        </w:rPr>
      </w:pPr>
      <w:r w:rsidRPr="007E28D0">
        <w:rPr>
          <w:rFonts w:ascii="Times New Roman" w:hAnsi="Times New Roman" w:cs="Times New Roman"/>
          <w:bCs/>
          <w:sz w:val="24"/>
          <w:szCs w:val="24"/>
        </w:rPr>
        <w:t>Avrupa Kredi Transfer Sistemi (AKTS)’ne uyarlanarak, tüm derslerin (ortak zorunlu dersler, staj ve uygulamalar dahil olmak üzere) AKTS değerleri belirlenmiştir. Dönem içi verilen ders kapsamında öğrencilerimizden istenen araştırma projeleri, ödevler, sunumlar ve öğrencilerle yapılan laboratuvar uygulamaları yoluyla da öğrencilerimizin öğretim süreçlerinin bir parçası haline getirilmesi sağlanmaktadır.</w:t>
      </w:r>
    </w:p>
    <w:p w14:paraId="12FE6323" w14:textId="4EF87ADC" w:rsidR="00622D2C" w:rsidRDefault="00622D2C" w:rsidP="00622D2C">
      <w:pPr>
        <w:jc w:val="both"/>
        <w:rPr>
          <w:rFonts w:ascii="Times New Roman" w:hAnsi="Times New Roman" w:cs="Times New Roman"/>
          <w:bCs/>
          <w:sz w:val="24"/>
          <w:szCs w:val="24"/>
        </w:rPr>
      </w:pPr>
      <w:r w:rsidRPr="007E28D0">
        <w:rPr>
          <w:rFonts w:ascii="Times New Roman" w:hAnsi="Times New Roman" w:cs="Times New Roman"/>
          <w:bCs/>
          <w:sz w:val="24"/>
          <w:szCs w:val="24"/>
        </w:rPr>
        <w:t>Üniversitemizde eğitim-öğretimin her seviyesinde öğrencilere araştırma yetkinliği kazandırılması hedeflenmektedir.</w:t>
      </w:r>
    </w:p>
    <w:p w14:paraId="2D8E2D0E" w14:textId="5049DD11" w:rsidR="00694F5B" w:rsidRPr="00694F5B" w:rsidRDefault="00694F5B" w:rsidP="00622D2C">
      <w:pPr>
        <w:jc w:val="both"/>
        <w:rPr>
          <w:rFonts w:ascii="Times New Roman" w:hAnsi="Times New Roman" w:cs="Times New Roman"/>
          <w:b/>
          <w:sz w:val="24"/>
          <w:szCs w:val="24"/>
        </w:rPr>
      </w:pPr>
      <w:r w:rsidRPr="00694F5B">
        <w:rPr>
          <w:rFonts w:ascii="Times New Roman" w:hAnsi="Times New Roman" w:cs="Times New Roman"/>
          <w:b/>
          <w:sz w:val="24"/>
          <w:szCs w:val="24"/>
        </w:rPr>
        <w:t>Kanıt</w:t>
      </w:r>
      <w:r>
        <w:rPr>
          <w:rFonts w:ascii="Times New Roman" w:hAnsi="Times New Roman" w:cs="Times New Roman"/>
          <w:b/>
          <w:sz w:val="24"/>
          <w:szCs w:val="24"/>
        </w:rPr>
        <w:t>lar</w:t>
      </w:r>
    </w:p>
    <w:p w14:paraId="442DEE49" w14:textId="2EED629E" w:rsidR="00622D2C" w:rsidRDefault="00000000" w:rsidP="00622D2C">
      <w:pPr>
        <w:jc w:val="both"/>
        <w:rPr>
          <w:rFonts w:ascii="Times New Roman" w:hAnsi="Times New Roman" w:cs="Times New Roman"/>
          <w:bCs/>
          <w:sz w:val="24"/>
          <w:szCs w:val="24"/>
        </w:rPr>
      </w:pPr>
      <w:hyperlink r:id="rId28" w:history="1">
        <w:r w:rsidR="00694F5B" w:rsidRPr="00E90B24">
          <w:rPr>
            <w:rStyle w:val="Kpr"/>
            <w:rFonts w:ascii="Times New Roman" w:hAnsi="Times New Roman" w:cs="Times New Roman"/>
            <w:bCs/>
            <w:sz w:val="24"/>
            <w:szCs w:val="24"/>
          </w:rPr>
          <w:t>https://www.nisantasi.edu.tr/Images/Yonergeler/nisantasi-universitesi-on-lisans-ve-lisans-egitim-ogretim-ve-sinav-yonetmeligi-1544216789.pdf</w:t>
        </w:r>
      </w:hyperlink>
    </w:p>
    <w:p w14:paraId="311B45AE" w14:textId="77777777" w:rsidR="00622D2C" w:rsidRDefault="00000000" w:rsidP="00622D2C">
      <w:pPr>
        <w:rPr>
          <w:rFonts w:ascii="Times New Roman" w:hAnsi="Times New Roman" w:cs="Times New Roman"/>
          <w:sz w:val="24"/>
          <w:szCs w:val="24"/>
        </w:rPr>
      </w:pPr>
      <w:hyperlink r:id="rId29" w:history="1">
        <w:r w:rsidR="00622D2C" w:rsidRPr="009275A2">
          <w:rPr>
            <w:rStyle w:val="Kpr"/>
            <w:rFonts w:ascii="Times New Roman" w:hAnsi="Times New Roman" w:cs="Times New Roman"/>
            <w:sz w:val="24"/>
            <w:szCs w:val="24"/>
          </w:rPr>
          <w:t>https://www.nisantasi.edu.tr/Images/Yonergeler/nisantasi-universitesi-diploma-diploma-eki-ve-diger-belgelerin-duzenlenmesine-iliskin-yonerge-511959282.pdf</w:t>
        </w:r>
      </w:hyperlink>
    </w:p>
    <w:p w14:paraId="0029D60D" w14:textId="77777777" w:rsidR="00622D2C" w:rsidRPr="00A336D3" w:rsidRDefault="00622D2C" w:rsidP="00A336D3">
      <w:pPr>
        <w:rPr>
          <w:rFonts w:ascii="Times New Roman" w:hAnsi="Times New Roman" w:cs="Times New Roman"/>
          <w:b/>
          <w:bCs/>
          <w:sz w:val="24"/>
          <w:szCs w:val="24"/>
        </w:rPr>
      </w:pPr>
    </w:p>
    <w:p w14:paraId="03C160F0" w14:textId="4C9B967A" w:rsidR="00694F5B" w:rsidRDefault="00694F5B" w:rsidP="00694F5B">
      <w:pPr>
        <w:rPr>
          <w:rFonts w:ascii="Times New Roman" w:hAnsi="Times New Roman" w:cs="Times New Roman"/>
          <w:sz w:val="24"/>
          <w:szCs w:val="24"/>
        </w:rPr>
      </w:pPr>
      <w:r w:rsidRPr="00DB1D27">
        <w:rPr>
          <w:rFonts w:ascii="Times New Roman" w:hAnsi="Times New Roman" w:cs="Times New Roman"/>
          <w:sz w:val="24"/>
          <w:szCs w:val="24"/>
        </w:rPr>
        <w:t xml:space="preserve">Üniversitemizde öğrencinin başarısını ölçme ve değerlendirmede kullanılan tanımlı süreçler </w:t>
      </w:r>
      <w:r w:rsidR="00082A2B">
        <w:rPr>
          <w:rFonts w:ascii="Times New Roman" w:hAnsi="Times New Roman" w:cs="Times New Roman"/>
          <w:sz w:val="24"/>
          <w:szCs w:val="24"/>
        </w:rPr>
        <w:t xml:space="preserve">İstanbul </w:t>
      </w:r>
      <w:r w:rsidRPr="00DB1D27">
        <w:rPr>
          <w:rFonts w:ascii="Times New Roman" w:hAnsi="Times New Roman" w:cs="Times New Roman"/>
          <w:sz w:val="24"/>
          <w:szCs w:val="24"/>
        </w:rPr>
        <w:t>Nişantaşı</w:t>
      </w:r>
      <w:r>
        <w:rPr>
          <w:rFonts w:ascii="Times New Roman" w:hAnsi="Times New Roman" w:cs="Times New Roman"/>
          <w:sz w:val="24"/>
          <w:szCs w:val="24"/>
        </w:rPr>
        <w:t xml:space="preserve"> </w:t>
      </w:r>
      <w:r w:rsidRPr="00DB1D27">
        <w:rPr>
          <w:rFonts w:ascii="Times New Roman" w:hAnsi="Times New Roman" w:cs="Times New Roman"/>
          <w:sz w:val="24"/>
          <w:szCs w:val="24"/>
        </w:rPr>
        <w:t>Üniversitesi Ön Lisans ve Lisans Eğitim ve Öğretim Yönetmeliği’nde yer almakta ve bu süreçler akademik</w:t>
      </w:r>
      <w:r>
        <w:rPr>
          <w:rFonts w:ascii="Times New Roman" w:hAnsi="Times New Roman" w:cs="Times New Roman"/>
          <w:sz w:val="24"/>
          <w:szCs w:val="24"/>
        </w:rPr>
        <w:t xml:space="preserve"> </w:t>
      </w:r>
      <w:r w:rsidRPr="00DB1D27">
        <w:rPr>
          <w:rFonts w:ascii="Times New Roman" w:hAnsi="Times New Roman" w:cs="Times New Roman"/>
          <w:sz w:val="24"/>
          <w:szCs w:val="24"/>
        </w:rPr>
        <w:t>takvim üzerinden öğrencilere duyurulmaktadır.</w:t>
      </w:r>
    </w:p>
    <w:p w14:paraId="00871F45" w14:textId="77777777" w:rsidR="00694F5B" w:rsidRPr="00694F5B" w:rsidRDefault="00694F5B" w:rsidP="00694F5B">
      <w:pPr>
        <w:jc w:val="both"/>
        <w:rPr>
          <w:rFonts w:ascii="Times New Roman" w:hAnsi="Times New Roman" w:cs="Times New Roman"/>
          <w:b/>
          <w:bCs/>
          <w:sz w:val="24"/>
          <w:szCs w:val="24"/>
        </w:rPr>
      </w:pPr>
      <w:r w:rsidRPr="00694F5B">
        <w:rPr>
          <w:rFonts w:ascii="Times New Roman" w:hAnsi="Times New Roman" w:cs="Times New Roman"/>
          <w:b/>
          <w:bCs/>
          <w:sz w:val="24"/>
          <w:szCs w:val="24"/>
        </w:rPr>
        <w:t>Kanıtlar</w:t>
      </w:r>
    </w:p>
    <w:p w14:paraId="52A70AB8" w14:textId="1A2B7074" w:rsidR="00DB63E1" w:rsidRPr="00DB63E1" w:rsidRDefault="00000000" w:rsidP="00694F5B">
      <w:pPr>
        <w:rPr>
          <w:rFonts w:ascii="Times New Roman" w:hAnsi="Times New Roman" w:cs="Times New Roman"/>
          <w:sz w:val="24"/>
          <w:szCs w:val="24"/>
        </w:rPr>
      </w:pPr>
      <w:hyperlink r:id="rId30" w:history="1">
        <w:r w:rsidR="00DB63E1" w:rsidRPr="00DB63E1">
          <w:rPr>
            <w:rStyle w:val="Kpr"/>
            <w:rFonts w:ascii="Times New Roman" w:hAnsi="Times New Roman" w:cs="Times New Roman"/>
            <w:sz w:val="24"/>
            <w:szCs w:val="24"/>
          </w:rPr>
          <w:t>https://shmyo.nisantasi.edu.tr/duyuru/shmyo-final-sinav-programi-338950</w:t>
        </w:r>
      </w:hyperlink>
    </w:p>
    <w:p w14:paraId="605FF8D5" w14:textId="17FCA733" w:rsidR="00694F5B" w:rsidRPr="00D371E0" w:rsidRDefault="00000000" w:rsidP="00694F5B">
      <w:pPr>
        <w:rPr>
          <w:rFonts w:ascii="Times New Roman" w:hAnsi="Times New Roman" w:cs="Times New Roman"/>
          <w:sz w:val="24"/>
          <w:szCs w:val="24"/>
        </w:rPr>
      </w:pPr>
      <w:hyperlink r:id="rId31" w:history="1">
        <w:r w:rsidR="00D371E0" w:rsidRPr="00D371E0">
          <w:rPr>
            <w:rStyle w:val="Kpr"/>
            <w:rFonts w:ascii="Times New Roman" w:hAnsi="Times New Roman" w:cs="Times New Roman"/>
            <w:sz w:val="24"/>
            <w:szCs w:val="24"/>
          </w:rPr>
          <w:t>https://www.nisantasi.edu.tr/Images/AkademikTakvimYillar/2023-2024-egitim-ogretim-yili-akademik-takvimi-icin-lutfen-tiklayiniz_99246.pdf</w:t>
        </w:r>
      </w:hyperlink>
    </w:p>
    <w:p w14:paraId="5CD9E89B" w14:textId="77777777" w:rsidR="00694F5B" w:rsidRPr="00A336D3" w:rsidRDefault="00694F5B" w:rsidP="00694F5B">
      <w:pPr>
        <w:rPr>
          <w:rFonts w:ascii="Times New Roman" w:hAnsi="Times New Roman" w:cs="Times New Roman"/>
          <w:b/>
          <w:bCs/>
          <w:sz w:val="24"/>
          <w:szCs w:val="24"/>
        </w:rPr>
      </w:pPr>
      <w:r w:rsidRPr="00A336D3">
        <w:rPr>
          <w:rFonts w:ascii="Times New Roman" w:hAnsi="Times New Roman" w:cs="Times New Roman"/>
          <w:b/>
          <w:bCs/>
          <w:sz w:val="24"/>
          <w:szCs w:val="24"/>
        </w:rPr>
        <w:t>B.2.3. Öğrenci Kabulü, Önceki Öğrenmenin Tanınması ve Kredilendirilmesi</w:t>
      </w:r>
    </w:p>
    <w:p w14:paraId="2EBD6B5C" w14:textId="38AFEB5C" w:rsidR="00694F5B" w:rsidRPr="007E28D0" w:rsidRDefault="00694F5B" w:rsidP="00694F5B">
      <w:pPr>
        <w:jc w:val="both"/>
        <w:rPr>
          <w:rFonts w:ascii="Times New Roman" w:hAnsi="Times New Roman" w:cs="Times New Roman"/>
          <w:sz w:val="24"/>
          <w:szCs w:val="24"/>
        </w:rPr>
      </w:pPr>
      <w:r w:rsidRPr="007E28D0">
        <w:rPr>
          <w:rFonts w:ascii="Times New Roman" w:hAnsi="Times New Roman" w:cs="Times New Roman"/>
          <w:sz w:val="24"/>
          <w:szCs w:val="24"/>
        </w:rPr>
        <w:t>Üniversitemiz merkezi yerleştirmeyle gelen öğrenci grupları dışında kalan öğrenci kabullerinde açık ve</w:t>
      </w:r>
      <w:r>
        <w:rPr>
          <w:rFonts w:ascii="Times New Roman" w:hAnsi="Times New Roman" w:cs="Times New Roman"/>
          <w:sz w:val="24"/>
          <w:szCs w:val="24"/>
        </w:rPr>
        <w:t xml:space="preserve"> </w:t>
      </w:r>
      <w:r w:rsidRPr="007E28D0">
        <w:rPr>
          <w:rFonts w:ascii="Times New Roman" w:hAnsi="Times New Roman" w:cs="Times New Roman"/>
          <w:sz w:val="24"/>
          <w:szCs w:val="24"/>
        </w:rPr>
        <w:t>tutarlı kriterler uygulamaktadır. Ön lisans ve lisans programlarına öğrenci kabulü ile ilgili tüm esaslar</w:t>
      </w:r>
      <w:r>
        <w:rPr>
          <w:rFonts w:ascii="Times New Roman" w:hAnsi="Times New Roman" w:cs="Times New Roman"/>
          <w:sz w:val="24"/>
          <w:szCs w:val="24"/>
        </w:rPr>
        <w:t xml:space="preserve"> </w:t>
      </w:r>
      <w:r w:rsidR="00082A2B">
        <w:rPr>
          <w:rFonts w:ascii="Times New Roman" w:hAnsi="Times New Roman" w:cs="Times New Roman"/>
          <w:sz w:val="24"/>
          <w:szCs w:val="24"/>
        </w:rPr>
        <w:t xml:space="preserve">İstanbul </w:t>
      </w:r>
      <w:r w:rsidRPr="007E28D0">
        <w:rPr>
          <w:rFonts w:ascii="Times New Roman" w:hAnsi="Times New Roman" w:cs="Times New Roman"/>
          <w:sz w:val="24"/>
          <w:szCs w:val="24"/>
        </w:rPr>
        <w:t>Nişantaşı Üniversitesi Ön Lisans ve Lisans Eğitim ve Öğretim Yönetmeliği hükümlerine, lisansüstü</w:t>
      </w:r>
      <w:r>
        <w:rPr>
          <w:rFonts w:ascii="Times New Roman" w:hAnsi="Times New Roman" w:cs="Times New Roman"/>
          <w:sz w:val="24"/>
          <w:szCs w:val="24"/>
        </w:rPr>
        <w:t xml:space="preserve"> </w:t>
      </w:r>
      <w:r w:rsidRPr="007E28D0">
        <w:rPr>
          <w:rFonts w:ascii="Times New Roman" w:hAnsi="Times New Roman" w:cs="Times New Roman"/>
          <w:sz w:val="24"/>
          <w:szCs w:val="24"/>
        </w:rPr>
        <w:t>programlarına öğrenci kabulü ise Lisansüstü Eğitim ve Öğretim Yönetmeliği hükümlerine göre</w:t>
      </w:r>
      <w:r>
        <w:rPr>
          <w:rFonts w:ascii="Times New Roman" w:hAnsi="Times New Roman" w:cs="Times New Roman"/>
          <w:sz w:val="24"/>
          <w:szCs w:val="24"/>
        </w:rPr>
        <w:t xml:space="preserve"> </w:t>
      </w:r>
      <w:r w:rsidRPr="007E28D0">
        <w:rPr>
          <w:rFonts w:ascii="Times New Roman" w:hAnsi="Times New Roman" w:cs="Times New Roman"/>
          <w:sz w:val="24"/>
          <w:szCs w:val="24"/>
        </w:rPr>
        <w:t>düzenlenmektedir. Söz konusu</w:t>
      </w:r>
      <w:r>
        <w:rPr>
          <w:rFonts w:ascii="Times New Roman" w:hAnsi="Times New Roman" w:cs="Times New Roman"/>
          <w:sz w:val="24"/>
          <w:szCs w:val="24"/>
        </w:rPr>
        <w:t xml:space="preserve"> </w:t>
      </w:r>
      <w:r w:rsidRPr="007E28D0">
        <w:rPr>
          <w:rFonts w:ascii="Times New Roman" w:hAnsi="Times New Roman" w:cs="Times New Roman"/>
          <w:sz w:val="24"/>
          <w:szCs w:val="24"/>
        </w:rPr>
        <w:t>yönetmeliklerde belirtilen şartlar kurum internet sitesinde de şeffaf bir</w:t>
      </w:r>
      <w:r>
        <w:rPr>
          <w:rFonts w:ascii="Times New Roman" w:hAnsi="Times New Roman" w:cs="Times New Roman"/>
          <w:sz w:val="24"/>
          <w:szCs w:val="24"/>
        </w:rPr>
        <w:t xml:space="preserve"> </w:t>
      </w:r>
      <w:r w:rsidRPr="007E28D0">
        <w:rPr>
          <w:rFonts w:ascii="Times New Roman" w:hAnsi="Times New Roman" w:cs="Times New Roman"/>
          <w:sz w:val="24"/>
          <w:szCs w:val="24"/>
        </w:rPr>
        <w:t>şekilde paylaşılmaktadır.</w:t>
      </w:r>
    </w:p>
    <w:p w14:paraId="33CC7539" w14:textId="77777777" w:rsidR="00694F5B" w:rsidRPr="007E28D0" w:rsidRDefault="00694F5B" w:rsidP="00694F5B">
      <w:pPr>
        <w:jc w:val="both"/>
        <w:rPr>
          <w:rFonts w:ascii="Times New Roman" w:hAnsi="Times New Roman" w:cs="Times New Roman"/>
          <w:sz w:val="24"/>
          <w:szCs w:val="24"/>
        </w:rPr>
      </w:pPr>
      <w:r w:rsidRPr="007E28D0">
        <w:rPr>
          <w:rFonts w:ascii="Times New Roman" w:hAnsi="Times New Roman" w:cs="Times New Roman"/>
          <w:sz w:val="24"/>
          <w:szCs w:val="24"/>
        </w:rPr>
        <w:t>Üniversitemize öğrenciler; merkezi yerleştirme dışında YÖS, lisansüstü kayıtları ve kurumlar arası yatay</w:t>
      </w:r>
      <w:r>
        <w:rPr>
          <w:rFonts w:ascii="Times New Roman" w:hAnsi="Times New Roman" w:cs="Times New Roman"/>
          <w:sz w:val="24"/>
          <w:szCs w:val="24"/>
        </w:rPr>
        <w:t xml:space="preserve"> </w:t>
      </w:r>
      <w:r w:rsidRPr="007E28D0">
        <w:rPr>
          <w:rFonts w:ascii="Times New Roman" w:hAnsi="Times New Roman" w:cs="Times New Roman"/>
          <w:sz w:val="24"/>
          <w:szCs w:val="24"/>
        </w:rPr>
        <w:t>geçiş yolu ile yerleştirilmektedir. Üniversitemize, öğrenci kabullerine yönelik açık kriterler belirlenmiştir.</w:t>
      </w:r>
    </w:p>
    <w:p w14:paraId="45B9EC84" w14:textId="45B16457" w:rsidR="00694F5B" w:rsidRDefault="00694F5B" w:rsidP="00694F5B">
      <w:pPr>
        <w:jc w:val="both"/>
        <w:rPr>
          <w:rFonts w:ascii="Times New Roman" w:hAnsi="Times New Roman" w:cs="Times New Roman"/>
          <w:sz w:val="24"/>
          <w:szCs w:val="24"/>
        </w:rPr>
      </w:pPr>
      <w:r w:rsidRPr="007E28D0">
        <w:rPr>
          <w:rFonts w:ascii="Times New Roman" w:hAnsi="Times New Roman" w:cs="Times New Roman"/>
          <w:sz w:val="24"/>
          <w:szCs w:val="24"/>
        </w:rPr>
        <w:t>Üniversitemizde diploma, derece ve diğer yeterliliklerin tanınması ve sertifikalandırılması ile ilgili olarak</w:t>
      </w:r>
      <w:r>
        <w:rPr>
          <w:rFonts w:ascii="Times New Roman" w:hAnsi="Times New Roman" w:cs="Times New Roman"/>
          <w:sz w:val="24"/>
          <w:szCs w:val="24"/>
        </w:rPr>
        <w:t xml:space="preserve"> </w:t>
      </w:r>
      <w:r w:rsidRPr="007E28D0">
        <w:rPr>
          <w:rFonts w:ascii="Times New Roman" w:hAnsi="Times New Roman" w:cs="Times New Roman"/>
          <w:sz w:val="24"/>
          <w:szCs w:val="24"/>
        </w:rPr>
        <w:t>önceden tanımlanmış ve yayımlanmış kurallar tutarlı ve kalıcı bir şekilde uygulanmaktadır.</w:t>
      </w:r>
    </w:p>
    <w:p w14:paraId="416327B6" w14:textId="0EF56258" w:rsidR="00694F5B" w:rsidRPr="00694F5B" w:rsidRDefault="00694F5B" w:rsidP="00694F5B">
      <w:pPr>
        <w:jc w:val="both"/>
        <w:rPr>
          <w:rFonts w:ascii="Times New Roman" w:hAnsi="Times New Roman" w:cs="Times New Roman"/>
          <w:b/>
          <w:bCs/>
          <w:sz w:val="24"/>
          <w:szCs w:val="24"/>
        </w:rPr>
      </w:pPr>
      <w:r w:rsidRPr="00694F5B">
        <w:rPr>
          <w:rFonts w:ascii="Times New Roman" w:hAnsi="Times New Roman" w:cs="Times New Roman"/>
          <w:b/>
          <w:bCs/>
          <w:sz w:val="24"/>
          <w:szCs w:val="24"/>
        </w:rPr>
        <w:t>Kanıtlar</w:t>
      </w:r>
    </w:p>
    <w:p w14:paraId="08B35182" w14:textId="0C3B4AAE" w:rsidR="00694F5B" w:rsidRDefault="00000000" w:rsidP="00694F5B">
      <w:pPr>
        <w:jc w:val="both"/>
        <w:rPr>
          <w:rFonts w:ascii="Times New Roman" w:hAnsi="Times New Roman" w:cs="Times New Roman"/>
          <w:sz w:val="24"/>
          <w:szCs w:val="24"/>
        </w:rPr>
      </w:pPr>
      <w:hyperlink r:id="rId32" w:history="1">
        <w:r w:rsidR="00694F5B" w:rsidRPr="00E90B24">
          <w:rPr>
            <w:rStyle w:val="Kpr"/>
            <w:rFonts w:ascii="Times New Roman" w:hAnsi="Times New Roman" w:cs="Times New Roman"/>
            <w:sz w:val="24"/>
            <w:szCs w:val="24"/>
          </w:rPr>
          <w:t>https://www.nisantasi.edu.tr/Images/Yonergeler/nisantasi-universitesi-on-lisans-ve-lisans-egitim-ogretim-ve-sinav-yonetmeligi-1544216789.pdf</w:t>
        </w:r>
      </w:hyperlink>
    </w:p>
    <w:p w14:paraId="624A9BA0" w14:textId="77777777" w:rsidR="00694F5B" w:rsidRDefault="00000000" w:rsidP="00694F5B">
      <w:pPr>
        <w:rPr>
          <w:rFonts w:ascii="Times New Roman" w:hAnsi="Times New Roman" w:cs="Times New Roman"/>
          <w:sz w:val="24"/>
          <w:szCs w:val="24"/>
        </w:rPr>
      </w:pPr>
      <w:hyperlink r:id="rId33" w:history="1">
        <w:r w:rsidR="00694F5B" w:rsidRPr="009275A2">
          <w:rPr>
            <w:rStyle w:val="Kpr"/>
            <w:rFonts w:ascii="Times New Roman" w:hAnsi="Times New Roman" w:cs="Times New Roman"/>
            <w:sz w:val="24"/>
            <w:szCs w:val="24"/>
          </w:rPr>
          <w:t>https://www.nisantasi.edu.tr/Images/Yonergeler/A20T-Mevzuat%20Bilgi%20Sistemi.pdf</w:t>
        </w:r>
      </w:hyperlink>
    </w:p>
    <w:p w14:paraId="63413A31" w14:textId="77777777" w:rsidR="00694F5B" w:rsidRPr="00977D61" w:rsidRDefault="00694F5B" w:rsidP="00694F5B">
      <w:pPr>
        <w:rPr>
          <w:rFonts w:ascii="Times New Roman" w:hAnsi="Times New Roman" w:cs="Times New Roman"/>
          <w:b/>
          <w:bCs/>
          <w:sz w:val="24"/>
          <w:szCs w:val="24"/>
        </w:rPr>
      </w:pPr>
      <w:r w:rsidRPr="00977D61">
        <w:rPr>
          <w:rFonts w:ascii="Times New Roman" w:hAnsi="Times New Roman" w:cs="Times New Roman"/>
          <w:b/>
          <w:bCs/>
          <w:sz w:val="24"/>
          <w:szCs w:val="24"/>
        </w:rPr>
        <w:t>B.2.4. Yeterliliklerin Sertifikalandırılması ve Diploma</w:t>
      </w:r>
    </w:p>
    <w:p w14:paraId="5862474F" w14:textId="06AC7833" w:rsidR="00694F5B" w:rsidRDefault="00694F5B" w:rsidP="00694F5B">
      <w:pPr>
        <w:jc w:val="both"/>
        <w:rPr>
          <w:rFonts w:ascii="Times New Roman" w:hAnsi="Times New Roman" w:cs="Times New Roman"/>
          <w:sz w:val="24"/>
          <w:szCs w:val="24"/>
        </w:rPr>
      </w:pPr>
      <w:r w:rsidRPr="00921246">
        <w:rPr>
          <w:rFonts w:ascii="Times New Roman" w:hAnsi="Times New Roman" w:cs="Times New Roman"/>
          <w:sz w:val="24"/>
          <w:szCs w:val="24"/>
        </w:rPr>
        <w:t>Müfredatta yer alan dersler için ölçme ve değerlendirme yöntemleri Bologna Ders Bilgi Paketlerinde</w:t>
      </w:r>
      <w:r>
        <w:rPr>
          <w:rFonts w:ascii="Times New Roman" w:hAnsi="Times New Roman" w:cs="Times New Roman"/>
          <w:sz w:val="24"/>
          <w:szCs w:val="24"/>
        </w:rPr>
        <w:t xml:space="preserve"> </w:t>
      </w:r>
      <w:r w:rsidRPr="00921246">
        <w:rPr>
          <w:rFonts w:ascii="Times New Roman" w:hAnsi="Times New Roman" w:cs="Times New Roman"/>
          <w:sz w:val="24"/>
          <w:szCs w:val="24"/>
        </w:rPr>
        <w:t>tanımlanmıştır. Ölçme ve değerlendirme yöntemleri, proje tabanlı eğitim yaklaşımına uygun bir biçimde</w:t>
      </w:r>
      <w:r>
        <w:rPr>
          <w:rFonts w:ascii="Times New Roman" w:hAnsi="Times New Roman" w:cs="Times New Roman"/>
          <w:sz w:val="24"/>
          <w:szCs w:val="24"/>
        </w:rPr>
        <w:t xml:space="preserve"> </w:t>
      </w:r>
      <w:r w:rsidRPr="00921246">
        <w:rPr>
          <w:rFonts w:ascii="Times New Roman" w:hAnsi="Times New Roman" w:cs="Times New Roman"/>
          <w:sz w:val="24"/>
          <w:szCs w:val="24"/>
        </w:rPr>
        <w:t xml:space="preserve">tasarlanmıştır. Ayrıca ölçme ve değerlendirme </w:t>
      </w:r>
      <w:r w:rsidR="00082A2B">
        <w:rPr>
          <w:rFonts w:ascii="Times New Roman" w:hAnsi="Times New Roman" w:cs="Times New Roman"/>
          <w:sz w:val="24"/>
          <w:szCs w:val="24"/>
        </w:rPr>
        <w:t xml:space="preserve">İstanbul </w:t>
      </w:r>
      <w:r w:rsidRPr="00921246">
        <w:rPr>
          <w:rFonts w:ascii="Times New Roman" w:hAnsi="Times New Roman" w:cs="Times New Roman"/>
          <w:sz w:val="24"/>
          <w:szCs w:val="24"/>
        </w:rPr>
        <w:t xml:space="preserve">Nişantaşı Üniversitesi Lisans ve </w:t>
      </w:r>
      <w:proofErr w:type="spellStart"/>
      <w:r w:rsidRPr="00921246">
        <w:rPr>
          <w:rFonts w:ascii="Times New Roman" w:hAnsi="Times New Roman" w:cs="Times New Roman"/>
          <w:sz w:val="24"/>
          <w:szCs w:val="24"/>
        </w:rPr>
        <w:t>Önlisans</w:t>
      </w:r>
      <w:proofErr w:type="spellEnd"/>
      <w:r w:rsidRPr="00921246">
        <w:rPr>
          <w:rFonts w:ascii="Times New Roman" w:hAnsi="Times New Roman" w:cs="Times New Roman"/>
          <w:sz w:val="24"/>
          <w:szCs w:val="24"/>
        </w:rPr>
        <w:t xml:space="preserve"> Eğitim Öğretim ve</w:t>
      </w:r>
      <w:r>
        <w:rPr>
          <w:rFonts w:ascii="Times New Roman" w:hAnsi="Times New Roman" w:cs="Times New Roman"/>
          <w:sz w:val="24"/>
          <w:szCs w:val="24"/>
        </w:rPr>
        <w:t xml:space="preserve"> </w:t>
      </w:r>
      <w:r w:rsidRPr="00921246">
        <w:rPr>
          <w:rFonts w:ascii="Times New Roman" w:hAnsi="Times New Roman" w:cs="Times New Roman"/>
          <w:sz w:val="24"/>
          <w:szCs w:val="24"/>
        </w:rPr>
        <w:t>Sınav Yönetmeliği'nde tanımlanmıştır.</w:t>
      </w:r>
    </w:p>
    <w:p w14:paraId="0A2367F4" w14:textId="3F8BB557" w:rsidR="00694F5B" w:rsidRPr="00694F5B" w:rsidRDefault="00694F5B" w:rsidP="00694F5B">
      <w:pPr>
        <w:jc w:val="both"/>
        <w:rPr>
          <w:rFonts w:ascii="Times New Roman" w:hAnsi="Times New Roman" w:cs="Times New Roman"/>
          <w:b/>
          <w:bCs/>
          <w:sz w:val="24"/>
          <w:szCs w:val="24"/>
        </w:rPr>
      </w:pPr>
      <w:r w:rsidRPr="00694F5B">
        <w:rPr>
          <w:rFonts w:ascii="Times New Roman" w:hAnsi="Times New Roman" w:cs="Times New Roman"/>
          <w:b/>
          <w:bCs/>
          <w:sz w:val="24"/>
          <w:szCs w:val="24"/>
        </w:rPr>
        <w:t>Kanıtlar</w:t>
      </w:r>
    </w:p>
    <w:p w14:paraId="4D5695EA" w14:textId="77777777" w:rsidR="00694F5B" w:rsidRDefault="00000000" w:rsidP="00694F5B">
      <w:pPr>
        <w:rPr>
          <w:rFonts w:ascii="Times New Roman" w:hAnsi="Times New Roman" w:cs="Times New Roman"/>
          <w:sz w:val="24"/>
          <w:szCs w:val="24"/>
        </w:rPr>
      </w:pPr>
      <w:hyperlink r:id="rId34" w:history="1">
        <w:r w:rsidR="00694F5B" w:rsidRPr="009275A2">
          <w:rPr>
            <w:rStyle w:val="Kpr"/>
            <w:rFonts w:ascii="Times New Roman" w:hAnsi="Times New Roman" w:cs="Times New Roman"/>
            <w:sz w:val="24"/>
            <w:szCs w:val="24"/>
          </w:rPr>
          <w:t>https://www.nisantasi.edu.tr/Images/Yonergeler/nisantasi-universitesi-diploma-diploma-eki-ve-diger-belgelerin-duzenlenmesine-iliskin-yonerge-511959282.pdf</w:t>
        </w:r>
      </w:hyperlink>
    </w:p>
    <w:p w14:paraId="00D455C4" w14:textId="77777777" w:rsidR="00694F5B" w:rsidRDefault="00694F5B" w:rsidP="00977D61">
      <w:pPr>
        <w:rPr>
          <w:rFonts w:ascii="Times New Roman" w:hAnsi="Times New Roman" w:cs="Times New Roman"/>
          <w:b/>
          <w:bCs/>
          <w:sz w:val="24"/>
          <w:szCs w:val="24"/>
        </w:rPr>
      </w:pPr>
    </w:p>
    <w:p w14:paraId="5A392367" w14:textId="369EB00B" w:rsidR="00977D61" w:rsidRP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lastRenderedPageBreak/>
        <w:t>B.3. Öğrenme Kaynakları ve Akademik Destek Hizmetleri</w:t>
      </w:r>
    </w:p>
    <w:p w14:paraId="64F82DC9" w14:textId="4E2264E4" w:rsidR="00977D61" w:rsidRP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B.3.1. Öğrenme Ortam ve Kaynakları</w:t>
      </w:r>
    </w:p>
    <w:p w14:paraId="269C3CB2" w14:textId="4823ED19" w:rsidR="00977D61" w:rsidRDefault="00977D61" w:rsidP="00977D61">
      <w:pPr>
        <w:rPr>
          <w:rFonts w:ascii="Times New Roman" w:hAnsi="Times New Roman" w:cs="Times New Roman"/>
          <w:sz w:val="24"/>
          <w:szCs w:val="24"/>
        </w:rPr>
      </w:pPr>
      <w:r w:rsidRPr="00A336D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18856B7A" w14:textId="00E3CDC2" w:rsidR="00977D61" w:rsidRP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B.3.2. Akademik Destek Hizmetleri</w:t>
      </w:r>
    </w:p>
    <w:p w14:paraId="3E59410D" w14:textId="254BBF09" w:rsidR="00977D61" w:rsidRDefault="00977D61" w:rsidP="00977D61">
      <w:pPr>
        <w:rPr>
          <w:rFonts w:ascii="Times New Roman" w:hAnsi="Times New Roman" w:cs="Times New Roman"/>
          <w:sz w:val="24"/>
          <w:szCs w:val="24"/>
        </w:rPr>
      </w:pPr>
      <w:r w:rsidRPr="00A336D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1B7F26C8" w14:textId="4D992E41" w:rsidR="00977D61" w:rsidRP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B.3.3 Tesis ve Altyapılar</w:t>
      </w:r>
    </w:p>
    <w:p w14:paraId="6858FFBA" w14:textId="65EC85C6" w:rsidR="00977D61" w:rsidRDefault="00977D61" w:rsidP="00977D61">
      <w:pPr>
        <w:rPr>
          <w:rFonts w:ascii="Times New Roman" w:hAnsi="Times New Roman" w:cs="Times New Roman"/>
          <w:sz w:val="24"/>
          <w:szCs w:val="24"/>
        </w:rPr>
      </w:pPr>
      <w:r w:rsidRPr="00A336D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0890601D" w14:textId="15128A9A" w:rsidR="00977D61" w:rsidRP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B.3.4. Dezavantajlı Gruplar</w:t>
      </w:r>
    </w:p>
    <w:p w14:paraId="275CE966" w14:textId="3272AAD3" w:rsidR="00977D61" w:rsidRDefault="00977D61" w:rsidP="00977D61">
      <w:pPr>
        <w:rPr>
          <w:rFonts w:ascii="Times New Roman" w:hAnsi="Times New Roman" w:cs="Times New Roman"/>
          <w:sz w:val="24"/>
          <w:szCs w:val="24"/>
        </w:rPr>
      </w:pPr>
      <w:r w:rsidRPr="00A336D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5BF544" w14:textId="45AA6D4D" w:rsidR="00977D61" w:rsidRP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B.3.5. Sosyal, Kültürel, Sportif Faaliyetler</w:t>
      </w:r>
    </w:p>
    <w:p w14:paraId="36300D26" w14:textId="50644F6B" w:rsidR="00977D61" w:rsidRDefault="00977D61" w:rsidP="00977D61">
      <w:pPr>
        <w:rPr>
          <w:rFonts w:ascii="Times New Roman" w:hAnsi="Times New Roman" w:cs="Times New Roman"/>
          <w:sz w:val="24"/>
          <w:szCs w:val="24"/>
        </w:rPr>
      </w:pPr>
      <w:r w:rsidRPr="00977D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47994F" w14:textId="2EA16E3A" w:rsidR="00977D61" w:rsidRP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B.4. Öğretim Kadrosu</w:t>
      </w:r>
    </w:p>
    <w:p w14:paraId="020E724D" w14:textId="2A0B0D51" w:rsidR="00977D61" w:rsidRDefault="00977D61" w:rsidP="00977D61">
      <w:pPr>
        <w:rPr>
          <w:rFonts w:ascii="Times New Roman" w:hAnsi="Times New Roman" w:cs="Times New Roman"/>
          <w:sz w:val="24"/>
          <w:szCs w:val="24"/>
        </w:rPr>
      </w:pPr>
      <w:r w:rsidRPr="00977D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2B6110" w14:textId="1985A5B2" w:rsidR="00977D61" w:rsidRP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B.4.1 Atama, Yükseltme ve Görevlendirme Kriterleri</w:t>
      </w:r>
    </w:p>
    <w:p w14:paraId="0E32F214" w14:textId="77777777" w:rsidR="00977D61" w:rsidRDefault="00977D61" w:rsidP="00977D61">
      <w:pPr>
        <w:rPr>
          <w:rFonts w:ascii="Times New Roman" w:hAnsi="Times New Roman" w:cs="Times New Roman"/>
          <w:sz w:val="24"/>
          <w:szCs w:val="24"/>
        </w:rPr>
      </w:pPr>
      <w:r w:rsidRPr="00977D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324E71" w14:textId="44938A22" w:rsidR="00977D61" w:rsidRP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lastRenderedPageBreak/>
        <w:t>B.4.2 Öğretim Yetkinlikleri ve Gelişimi</w:t>
      </w:r>
    </w:p>
    <w:p w14:paraId="6EC62E1E" w14:textId="77777777" w:rsidR="00977D61" w:rsidRDefault="00977D61" w:rsidP="00977D61">
      <w:pPr>
        <w:rPr>
          <w:rFonts w:ascii="Times New Roman" w:hAnsi="Times New Roman" w:cs="Times New Roman"/>
          <w:sz w:val="24"/>
          <w:szCs w:val="24"/>
        </w:rPr>
      </w:pPr>
      <w:r w:rsidRPr="00977D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270D98" w14:textId="42A5E542" w:rsidR="00977D61" w:rsidRPr="001C412F" w:rsidRDefault="001C412F" w:rsidP="00977D61">
      <w:pPr>
        <w:rPr>
          <w:rFonts w:ascii="Times New Roman" w:hAnsi="Times New Roman" w:cs="Times New Roman"/>
          <w:b/>
          <w:bCs/>
          <w:sz w:val="24"/>
          <w:szCs w:val="24"/>
        </w:rPr>
      </w:pPr>
      <w:r w:rsidRPr="001C412F">
        <w:rPr>
          <w:rFonts w:ascii="Times New Roman" w:hAnsi="Times New Roman" w:cs="Times New Roman"/>
          <w:b/>
          <w:bCs/>
          <w:sz w:val="24"/>
          <w:szCs w:val="24"/>
        </w:rPr>
        <w:t>B.4.3. Eğitim Faaliyetlerine Yönelik Teşvik ve Ödüllendirme</w:t>
      </w:r>
    </w:p>
    <w:p w14:paraId="5D86BEF7" w14:textId="64AB7417" w:rsidR="001C412F" w:rsidRDefault="001C412F" w:rsidP="001C412F">
      <w:pPr>
        <w:rPr>
          <w:rFonts w:ascii="Times New Roman" w:hAnsi="Times New Roman" w:cs="Times New Roman"/>
          <w:sz w:val="24"/>
          <w:szCs w:val="24"/>
        </w:rPr>
      </w:pPr>
      <w:r w:rsidRPr="00977D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B9F18E" w14:textId="77777777" w:rsidR="001C412F" w:rsidRP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 ARAŞTIRMA VE GELİŞTİRME</w:t>
      </w:r>
    </w:p>
    <w:p w14:paraId="7158EB71" w14:textId="1623AAFB" w:rsidR="001C412F" w:rsidRP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C.1. Araştırma Süreçlerinin Yönetimi ve Araştırma Kaynakları</w:t>
      </w:r>
    </w:p>
    <w:p w14:paraId="71049FC1" w14:textId="14EEC685" w:rsidR="001C412F" w:rsidRDefault="001C412F" w:rsidP="001C412F">
      <w:pPr>
        <w:rPr>
          <w:rFonts w:ascii="Times New Roman" w:hAnsi="Times New Roman" w:cs="Times New Roman"/>
          <w:sz w:val="24"/>
          <w:szCs w:val="24"/>
        </w:rPr>
      </w:pPr>
      <w:r w:rsidRPr="00977D6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7163210B" w14:textId="3493D481" w:rsidR="001C412F" w:rsidRP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C.1.1. Araştırma Süreçlerinin Yönetimi</w:t>
      </w:r>
    </w:p>
    <w:p w14:paraId="264C1795" w14:textId="27428B26" w:rsidR="001C412F" w:rsidRDefault="001C412F" w:rsidP="001C412F">
      <w:pPr>
        <w:rPr>
          <w:rFonts w:ascii="Times New Roman" w:hAnsi="Times New Roman" w:cs="Times New Roman"/>
          <w:sz w:val="24"/>
          <w:szCs w:val="24"/>
        </w:rPr>
      </w:pPr>
      <w:r w:rsidRPr="001C412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E0F870" w14:textId="52E737C0" w:rsidR="001C412F" w:rsidRP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C.1.2. İç ve Dış Kaynaklar</w:t>
      </w:r>
    </w:p>
    <w:p w14:paraId="1F77F7EF" w14:textId="42B91228" w:rsidR="001C412F" w:rsidRDefault="001C412F" w:rsidP="001C412F">
      <w:pPr>
        <w:rPr>
          <w:rFonts w:ascii="Times New Roman" w:hAnsi="Times New Roman" w:cs="Times New Roman"/>
          <w:sz w:val="24"/>
          <w:szCs w:val="24"/>
        </w:rPr>
      </w:pPr>
      <w:r w:rsidRPr="001C412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AD1F71" w14:textId="77777777" w:rsidR="001C412F" w:rsidRPr="001C412F" w:rsidRDefault="001C412F" w:rsidP="001C412F">
      <w:pPr>
        <w:rPr>
          <w:rFonts w:ascii="Times New Roman" w:hAnsi="Times New Roman" w:cs="Times New Roman"/>
          <w:b/>
          <w:bCs/>
          <w:sz w:val="24"/>
          <w:szCs w:val="24"/>
        </w:rPr>
      </w:pPr>
    </w:p>
    <w:p w14:paraId="0B52A036" w14:textId="779E418D"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__________</w:t>
      </w:r>
      <w:r>
        <w:rPr>
          <w:rFonts w:ascii="Times New Roman" w:hAnsi="Times New Roman" w:cs="Times New Roman"/>
          <w:b/>
          <w:bCs/>
          <w:sz w:val="24"/>
          <w:szCs w:val="24"/>
        </w:rPr>
        <w:t xml:space="preserve"> </w:t>
      </w:r>
      <w:r w:rsidRPr="001C412F">
        <w:rPr>
          <w:rFonts w:ascii="Times New Roman" w:hAnsi="Times New Roman" w:cs="Times New Roman"/>
          <w:b/>
          <w:bCs/>
          <w:sz w:val="24"/>
          <w:szCs w:val="24"/>
        </w:rPr>
        <w:t>yılı itibariyle Birim bünyesinde yürütülen proje sayıları ve bütçeleri</w:t>
      </w:r>
    </w:p>
    <w:tbl>
      <w:tblPr>
        <w:tblStyle w:val="TabloKlavuzu"/>
        <w:tblW w:w="0" w:type="auto"/>
        <w:jc w:val="center"/>
        <w:tblLook w:val="04A0" w:firstRow="1" w:lastRow="0" w:firstColumn="1" w:lastColumn="0" w:noHBand="0" w:noVBand="1"/>
      </w:tblPr>
      <w:tblGrid>
        <w:gridCol w:w="1784"/>
        <w:gridCol w:w="1010"/>
        <w:gridCol w:w="990"/>
        <w:gridCol w:w="984"/>
        <w:gridCol w:w="1247"/>
        <w:gridCol w:w="984"/>
        <w:gridCol w:w="1007"/>
        <w:gridCol w:w="1056"/>
      </w:tblGrid>
      <w:tr w:rsidR="001C412F" w14:paraId="360D324D" w14:textId="77777777" w:rsidTr="001C412F">
        <w:trPr>
          <w:jc w:val="center"/>
        </w:trPr>
        <w:tc>
          <w:tcPr>
            <w:tcW w:w="1901" w:type="dxa"/>
            <w:vMerge w:val="restart"/>
          </w:tcPr>
          <w:p w14:paraId="1075918C" w14:textId="77777777" w:rsidR="00B13915" w:rsidRDefault="00B13915" w:rsidP="001C412F">
            <w:pPr>
              <w:jc w:val="center"/>
              <w:rPr>
                <w:rFonts w:ascii="Times New Roman" w:hAnsi="Times New Roman" w:cs="Times New Roman"/>
                <w:sz w:val="24"/>
                <w:szCs w:val="24"/>
              </w:rPr>
            </w:pPr>
          </w:p>
          <w:p w14:paraId="5BBCB87A" w14:textId="77777777" w:rsidR="00B13915" w:rsidRDefault="00B13915" w:rsidP="001C412F">
            <w:pPr>
              <w:jc w:val="center"/>
              <w:rPr>
                <w:rFonts w:ascii="Times New Roman" w:hAnsi="Times New Roman" w:cs="Times New Roman"/>
                <w:sz w:val="24"/>
                <w:szCs w:val="24"/>
              </w:rPr>
            </w:pPr>
          </w:p>
          <w:p w14:paraId="33AAE159" w14:textId="095D4F6D" w:rsidR="001C412F" w:rsidRPr="00B13915" w:rsidRDefault="001C412F" w:rsidP="001C412F">
            <w:pPr>
              <w:jc w:val="center"/>
              <w:rPr>
                <w:rFonts w:ascii="Times New Roman" w:hAnsi="Times New Roman" w:cs="Times New Roman"/>
                <w:b/>
                <w:bCs/>
                <w:sz w:val="24"/>
                <w:szCs w:val="24"/>
              </w:rPr>
            </w:pPr>
            <w:r w:rsidRPr="00B13915">
              <w:rPr>
                <w:rFonts w:ascii="Times New Roman" w:hAnsi="Times New Roman" w:cs="Times New Roman"/>
                <w:b/>
                <w:bCs/>
                <w:sz w:val="24"/>
                <w:szCs w:val="24"/>
              </w:rPr>
              <w:t>Projeler</w:t>
            </w:r>
          </w:p>
        </w:tc>
        <w:tc>
          <w:tcPr>
            <w:tcW w:w="7161" w:type="dxa"/>
            <w:gridSpan w:val="7"/>
          </w:tcPr>
          <w:p w14:paraId="5D3EE490" w14:textId="77777777" w:rsidR="001C412F" w:rsidRPr="00B13915" w:rsidRDefault="001C412F" w:rsidP="001C412F">
            <w:pPr>
              <w:jc w:val="center"/>
              <w:rPr>
                <w:rFonts w:ascii="Times New Roman" w:hAnsi="Times New Roman" w:cs="Times New Roman"/>
                <w:b/>
                <w:bCs/>
                <w:sz w:val="24"/>
                <w:szCs w:val="24"/>
              </w:rPr>
            </w:pPr>
            <w:r w:rsidRPr="00B13915">
              <w:rPr>
                <w:rFonts w:ascii="Times New Roman" w:hAnsi="Times New Roman" w:cs="Times New Roman"/>
                <w:b/>
                <w:bCs/>
                <w:sz w:val="24"/>
                <w:szCs w:val="24"/>
              </w:rPr>
              <w:t>______ Yılı</w:t>
            </w:r>
          </w:p>
          <w:p w14:paraId="64DE0FB3" w14:textId="33A85E85" w:rsidR="001C412F" w:rsidRDefault="001C412F" w:rsidP="001C412F">
            <w:pPr>
              <w:jc w:val="center"/>
              <w:rPr>
                <w:rFonts w:ascii="Times New Roman" w:hAnsi="Times New Roman" w:cs="Times New Roman"/>
                <w:sz w:val="24"/>
                <w:szCs w:val="24"/>
              </w:rPr>
            </w:pPr>
          </w:p>
        </w:tc>
      </w:tr>
      <w:tr w:rsidR="001C412F" w14:paraId="0C540866" w14:textId="77777777" w:rsidTr="001C412F">
        <w:trPr>
          <w:jc w:val="center"/>
        </w:trPr>
        <w:tc>
          <w:tcPr>
            <w:tcW w:w="1901" w:type="dxa"/>
            <w:vMerge/>
          </w:tcPr>
          <w:p w14:paraId="334F7982" w14:textId="77777777" w:rsidR="001C412F" w:rsidRDefault="001C412F" w:rsidP="001C412F">
            <w:pPr>
              <w:rPr>
                <w:rFonts w:ascii="Times New Roman" w:hAnsi="Times New Roman" w:cs="Times New Roman"/>
                <w:sz w:val="24"/>
                <w:szCs w:val="24"/>
              </w:rPr>
            </w:pPr>
          </w:p>
        </w:tc>
        <w:tc>
          <w:tcPr>
            <w:tcW w:w="1023" w:type="dxa"/>
          </w:tcPr>
          <w:p w14:paraId="1FF60775" w14:textId="77777777"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Önceki Yıldan</w:t>
            </w:r>
          </w:p>
          <w:p w14:paraId="0AF53949" w14:textId="3C88C81B"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Devreden Proje</w:t>
            </w:r>
          </w:p>
        </w:tc>
        <w:tc>
          <w:tcPr>
            <w:tcW w:w="1023" w:type="dxa"/>
          </w:tcPr>
          <w:p w14:paraId="7CA35CD0" w14:textId="24DEC0F5"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Yıl İçinde Eklenen Proje</w:t>
            </w:r>
          </w:p>
        </w:tc>
        <w:tc>
          <w:tcPr>
            <w:tcW w:w="1023" w:type="dxa"/>
          </w:tcPr>
          <w:p w14:paraId="222C99B7" w14:textId="04614033" w:rsidR="001C412F" w:rsidRPr="001C412F" w:rsidRDefault="001C412F" w:rsidP="001C412F">
            <w:pPr>
              <w:jc w:val="center"/>
              <w:rPr>
                <w:rFonts w:ascii="Times New Roman" w:hAnsi="Times New Roman" w:cs="Times New Roman"/>
                <w:b/>
                <w:bCs/>
                <w:sz w:val="18"/>
                <w:szCs w:val="18"/>
              </w:rPr>
            </w:pPr>
            <w:r>
              <w:rPr>
                <w:rFonts w:ascii="Times New Roman" w:hAnsi="Times New Roman" w:cs="Times New Roman"/>
                <w:b/>
                <w:bCs/>
                <w:sz w:val="18"/>
                <w:szCs w:val="18"/>
              </w:rPr>
              <w:t>Toplam</w:t>
            </w:r>
          </w:p>
        </w:tc>
        <w:tc>
          <w:tcPr>
            <w:tcW w:w="1023" w:type="dxa"/>
          </w:tcPr>
          <w:p w14:paraId="0A3F78C7" w14:textId="77777777" w:rsidR="00B13915" w:rsidRPr="00B13915"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Yıl İçinde</w:t>
            </w:r>
          </w:p>
          <w:p w14:paraId="2411C897" w14:textId="40092EED" w:rsidR="001C412F" w:rsidRPr="001C412F"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Tamamlanan Proje</w:t>
            </w:r>
          </w:p>
        </w:tc>
        <w:tc>
          <w:tcPr>
            <w:tcW w:w="1023" w:type="dxa"/>
          </w:tcPr>
          <w:p w14:paraId="59490ACB" w14:textId="647B4505"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Ödenek TL</w:t>
            </w:r>
          </w:p>
        </w:tc>
        <w:tc>
          <w:tcPr>
            <w:tcW w:w="1023" w:type="dxa"/>
          </w:tcPr>
          <w:p w14:paraId="622FE197" w14:textId="45A00C94"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Harcama TL</w:t>
            </w:r>
          </w:p>
        </w:tc>
        <w:tc>
          <w:tcPr>
            <w:tcW w:w="1023" w:type="dxa"/>
          </w:tcPr>
          <w:p w14:paraId="61EE4182" w14:textId="2B38A2FA"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2021 Yılı Harcaması TL</w:t>
            </w:r>
          </w:p>
        </w:tc>
      </w:tr>
      <w:tr w:rsidR="001C412F" w14:paraId="0F3BC0FB" w14:textId="77777777" w:rsidTr="001C412F">
        <w:trPr>
          <w:jc w:val="center"/>
        </w:trPr>
        <w:tc>
          <w:tcPr>
            <w:tcW w:w="1901" w:type="dxa"/>
          </w:tcPr>
          <w:p w14:paraId="03B05900" w14:textId="77777777" w:rsidR="001C412F" w:rsidRDefault="001C412F" w:rsidP="001C412F">
            <w:pPr>
              <w:rPr>
                <w:rFonts w:ascii="Times New Roman" w:hAnsi="Times New Roman" w:cs="Times New Roman"/>
                <w:sz w:val="24"/>
                <w:szCs w:val="24"/>
              </w:rPr>
            </w:pPr>
          </w:p>
        </w:tc>
        <w:tc>
          <w:tcPr>
            <w:tcW w:w="1023" w:type="dxa"/>
          </w:tcPr>
          <w:p w14:paraId="1F5305DB" w14:textId="77777777" w:rsidR="001C412F" w:rsidRDefault="001C412F" w:rsidP="001C412F">
            <w:pPr>
              <w:rPr>
                <w:rFonts w:ascii="Times New Roman" w:hAnsi="Times New Roman" w:cs="Times New Roman"/>
                <w:sz w:val="24"/>
                <w:szCs w:val="24"/>
              </w:rPr>
            </w:pPr>
          </w:p>
        </w:tc>
        <w:tc>
          <w:tcPr>
            <w:tcW w:w="1023" w:type="dxa"/>
          </w:tcPr>
          <w:p w14:paraId="4F146685" w14:textId="77777777" w:rsidR="001C412F" w:rsidRDefault="001C412F" w:rsidP="001C412F">
            <w:pPr>
              <w:rPr>
                <w:rFonts w:ascii="Times New Roman" w:hAnsi="Times New Roman" w:cs="Times New Roman"/>
                <w:sz w:val="24"/>
                <w:szCs w:val="24"/>
              </w:rPr>
            </w:pPr>
          </w:p>
        </w:tc>
        <w:tc>
          <w:tcPr>
            <w:tcW w:w="1023" w:type="dxa"/>
          </w:tcPr>
          <w:p w14:paraId="5CADCC7D" w14:textId="77777777" w:rsidR="001C412F" w:rsidRDefault="001C412F" w:rsidP="001C412F">
            <w:pPr>
              <w:rPr>
                <w:rFonts w:ascii="Times New Roman" w:hAnsi="Times New Roman" w:cs="Times New Roman"/>
                <w:sz w:val="24"/>
                <w:szCs w:val="24"/>
              </w:rPr>
            </w:pPr>
          </w:p>
        </w:tc>
        <w:tc>
          <w:tcPr>
            <w:tcW w:w="1023" w:type="dxa"/>
          </w:tcPr>
          <w:p w14:paraId="128ABEE4" w14:textId="77777777" w:rsidR="001C412F" w:rsidRDefault="001C412F" w:rsidP="001C412F">
            <w:pPr>
              <w:rPr>
                <w:rFonts w:ascii="Times New Roman" w:hAnsi="Times New Roman" w:cs="Times New Roman"/>
                <w:sz w:val="24"/>
                <w:szCs w:val="24"/>
              </w:rPr>
            </w:pPr>
          </w:p>
        </w:tc>
        <w:tc>
          <w:tcPr>
            <w:tcW w:w="1023" w:type="dxa"/>
          </w:tcPr>
          <w:p w14:paraId="6FC9DE62" w14:textId="77777777" w:rsidR="001C412F" w:rsidRDefault="001C412F" w:rsidP="001C412F">
            <w:pPr>
              <w:rPr>
                <w:rFonts w:ascii="Times New Roman" w:hAnsi="Times New Roman" w:cs="Times New Roman"/>
                <w:sz w:val="24"/>
                <w:szCs w:val="24"/>
              </w:rPr>
            </w:pPr>
          </w:p>
        </w:tc>
        <w:tc>
          <w:tcPr>
            <w:tcW w:w="1023" w:type="dxa"/>
          </w:tcPr>
          <w:p w14:paraId="2E65403A" w14:textId="77777777" w:rsidR="001C412F" w:rsidRDefault="001C412F" w:rsidP="001C412F">
            <w:pPr>
              <w:rPr>
                <w:rFonts w:ascii="Times New Roman" w:hAnsi="Times New Roman" w:cs="Times New Roman"/>
                <w:sz w:val="24"/>
                <w:szCs w:val="24"/>
              </w:rPr>
            </w:pPr>
          </w:p>
        </w:tc>
        <w:tc>
          <w:tcPr>
            <w:tcW w:w="1023" w:type="dxa"/>
          </w:tcPr>
          <w:p w14:paraId="7D5DB6D3" w14:textId="77777777" w:rsidR="001C412F" w:rsidRDefault="001C412F" w:rsidP="001C412F">
            <w:pPr>
              <w:rPr>
                <w:rFonts w:ascii="Times New Roman" w:hAnsi="Times New Roman" w:cs="Times New Roman"/>
                <w:sz w:val="24"/>
                <w:szCs w:val="24"/>
              </w:rPr>
            </w:pPr>
          </w:p>
        </w:tc>
      </w:tr>
      <w:tr w:rsidR="001C412F" w14:paraId="35D7A800" w14:textId="77777777" w:rsidTr="001C412F">
        <w:trPr>
          <w:jc w:val="center"/>
        </w:trPr>
        <w:tc>
          <w:tcPr>
            <w:tcW w:w="1901" w:type="dxa"/>
          </w:tcPr>
          <w:p w14:paraId="40EFF385" w14:textId="77777777" w:rsidR="001C412F" w:rsidRDefault="001C412F" w:rsidP="001C412F">
            <w:pPr>
              <w:rPr>
                <w:rFonts w:ascii="Times New Roman" w:hAnsi="Times New Roman" w:cs="Times New Roman"/>
                <w:sz w:val="24"/>
                <w:szCs w:val="24"/>
              </w:rPr>
            </w:pPr>
          </w:p>
        </w:tc>
        <w:tc>
          <w:tcPr>
            <w:tcW w:w="1023" w:type="dxa"/>
          </w:tcPr>
          <w:p w14:paraId="505E1992" w14:textId="77777777" w:rsidR="001C412F" w:rsidRDefault="001C412F" w:rsidP="001C412F">
            <w:pPr>
              <w:rPr>
                <w:rFonts w:ascii="Times New Roman" w:hAnsi="Times New Roman" w:cs="Times New Roman"/>
                <w:sz w:val="24"/>
                <w:szCs w:val="24"/>
              </w:rPr>
            </w:pPr>
          </w:p>
        </w:tc>
        <w:tc>
          <w:tcPr>
            <w:tcW w:w="1023" w:type="dxa"/>
          </w:tcPr>
          <w:p w14:paraId="4507D13A" w14:textId="77777777" w:rsidR="001C412F" w:rsidRDefault="001C412F" w:rsidP="001C412F">
            <w:pPr>
              <w:rPr>
                <w:rFonts w:ascii="Times New Roman" w:hAnsi="Times New Roman" w:cs="Times New Roman"/>
                <w:sz w:val="24"/>
                <w:szCs w:val="24"/>
              </w:rPr>
            </w:pPr>
          </w:p>
        </w:tc>
        <w:tc>
          <w:tcPr>
            <w:tcW w:w="1023" w:type="dxa"/>
          </w:tcPr>
          <w:p w14:paraId="57F27A15" w14:textId="77777777" w:rsidR="001C412F" w:rsidRDefault="001C412F" w:rsidP="001C412F">
            <w:pPr>
              <w:rPr>
                <w:rFonts w:ascii="Times New Roman" w:hAnsi="Times New Roman" w:cs="Times New Roman"/>
                <w:sz w:val="24"/>
                <w:szCs w:val="24"/>
              </w:rPr>
            </w:pPr>
          </w:p>
        </w:tc>
        <w:tc>
          <w:tcPr>
            <w:tcW w:w="1023" w:type="dxa"/>
          </w:tcPr>
          <w:p w14:paraId="0C425392" w14:textId="77777777" w:rsidR="001C412F" w:rsidRDefault="001C412F" w:rsidP="001C412F">
            <w:pPr>
              <w:rPr>
                <w:rFonts w:ascii="Times New Roman" w:hAnsi="Times New Roman" w:cs="Times New Roman"/>
                <w:sz w:val="24"/>
                <w:szCs w:val="24"/>
              </w:rPr>
            </w:pPr>
          </w:p>
        </w:tc>
        <w:tc>
          <w:tcPr>
            <w:tcW w:w="1023" w:type="dxa"/>
          </w:tcPr>
          <w:p w14:paraId="678CB6A4" w14:textId="77777777" w:rsidR="001C412F" w:rsidRDefault="001C412F" w:rsidP="001C412F">
            <w:pPr>
              <w:rPr>
                <w:rFonts w:ascii="Times New Roman" w:hAnsi="Times New Roman" w:cs="Times New Roman"/>
                <w:sz w:val="24"/>
                <w:szCs w:val="24"/>
              </w:rPr>
            </w:pPr>
          </w:p>
        </w:tc>
        <w:tc>
          <w:tcPr>
            <w:tcW w:w="1023" w:type="dxa"/>
          </w:tcPr>
          <w:p w14:paraId="1C47B109" w14:textId="77777777" w:rsidR="001C412F" w:rsidRDefault="001C412F" w:rsidP="001C412F">
            <w:pPr>
              <w:rPr>
                <w:rFonts w:ascii="Times New Roman" w:hAnsi="Times New Roman" w:cs="Times New Roman"/>
                <w:sz w:val="24"/>
                <w:szCs w:val="24"/>
              </w:rPr>
            </w:pPr>
          </w:p>
        </w:tc>
        <w:tc>
          <w:tcPr>
            <w:tcW w:w="1023" w:type="dxa"/>
          </w:tcPr>
          <w:p w14:paraId="055F58A0" w14:textId="77777777" w:rsidR="001C412F" w:rsidRDefault="001C412F" w:rsidP="001C412F">
            <w:pPr>
              <w:rPr>
                <w:rFonts w:ascii="Times New Roman" w:hAnsi="Times New Roman" w:cs="Times New Roman"/>
                <w:sz w:val="24"/>
                <w:szCs w:val="24"/>
              </w:rPr>
            </w:pPr>
          </w:p>
        </w:tc>
      </w:tr>
      <w:tr w:rsidR="00B13915" w14:paraId="28836559" w14:textId="77777777" w:rsidTr="001C412F">
        <w:trPr>
          <w:jc w:val="center"/>
        </w:trPr>
        <w:tc>
          <w:tcPr>
            <w:tcW w:w="1901" w:type="dxa"/>
          </w:tcPr>
          <w:p w14:paraId="28E0DB4A" w14:textId="77777777" w:rsidR="00B13915" w:rsidRDefault="00B13915" w:rsidP="001C412F">
            <w:pPr>
              <w:rPr>
                <w:rFonts w:ascii="Times New Roman" w:hAnsi="Times New Roman" w:cs="Times New Roman"/>
                <w:sz w:val="24"/>
                <w:szCs w:val="24"/>
              </w:rPr>
            </w:pPr>
          </w:p>
        </w:tc>
        <w:tc>
          <w:tcPr>
            <w:tcW w:w="1023" w:type="dxa"/>
          </w:tcPr>
          <w:p w14:paraId="55497442" w14:textId="77777777" w:rsidR="00B13915" w:rsidRDefault="00B13915" w:rsidP="001C412F">
            <w:pPr>
              <w:rPr>
                <w:rFonts w:ascii="Times New Roman" w:hAnsi="Times New Roman" w:cs="Times New Roman"/>
                <w:sz w:val="24"/>
                <w:szCs w:val="24"/>
              </w:rPr>
            </w:pPr>
          </w:p>
        </w:tc>
        <w:tc>
          <w:tcPr>
            <w:tcW w:w="1023" w:type="dxa"/>
          </w:tcPr>
          <w:p w14:paraId="7DFDE1AA" w14:textId="77777777" w:rsidR="00B13915" w:rsidRDefault="00B13915" w:rsidP="001C412F">
            <w:pPr>
              <w:rPr>
                <w:rFonts w:ascii="Times New Roman" w:hAnsi="Times New Roman" w:cs="Times New Roman"/>
                <w:sz w:val="24"/>
                <w:szCs w:val="24"/>
              </w:rPr>
            </w:pPr>
          </w:p>
        </w:tc>
        <w:tc>
          <w:tcPr>
            <w:tcW w:w="1023" w:type="dxa"/>
          </w:tcPr>
          <w:p w14:paraId="0FC720DC" w14:textId="77777777" w:rsidR="00B13915" w:rsidRDefault="00B13915" w:rsidP="001C412F">
            <w:pPr>
              <w:rPr>
                <w:rFonts w:ascii="Times New Roman" w:hAnsi="Times New Roman" w:cs="Times New Roman"/>
                <w:sz w:val="24"/>
                <w:szCs w:val="24"/>
              </w:rPr>
            </w:pPr>
          </w:p>
        </w:tc>
        <w:tc>
          <w:tcPr>
            <w:tcW w:w="1023" w:type="dxa"/>
          </w:tcPr>
          <w:p w14:paraId="65445330" w14:textId="77777777" w:rsidR="00B13915" w:rsidRDefault="00B13915" w:rsidP="001C412F">
            <w:pPr>
              <w:rPr>
                <w:rFonts w:ascii="Times New Roman" w:hAnsi="Times New Roman" w:cs="Times New Roman"/>
                <w:sz w:val="24"/>
                <w:szCs w:val="24"/>
              </w:rPr>
            </w:pPr>
          </w:p>
        </w:tc>
        <w:tc>
          <w:tcPr>
            <w:tcW w:w="1023" w:type="dxa"/>
          </w:tcPr>
          <w:p w14:paraId="09384C48" w14:textId="77777777" w:rsidR="00B13915" w:rsidRDefault="00B13915" w:rsidP="001C412F">
            <w:pPr>
              <w:rPr>
                <w:rFonts w:ascii="Times New Roman" w:hAnsi="Times New Roman" w:cs="Times New Roman"/>
                <w:sz w:val="24"/>
                <w:szCs w:val="24"/>
              </w:rPr>
            </w:pPr>
          </w:p>
        </w:tc>
        <w:tc>
          <w:tcPr>
            <w:tcW w:w="1023" w:type="dxa"/>
          </w:tcPr>
          <w:p w14:paraId="4FD31297" w14:textId="77777777" w:rsidR="00B13915" w:rsidRDefault="00B13915" w:rsidP="001C412F">
            <w:pPr>
              <w:rPr>
                <w:rFonts w:ascii="Times New Roman" w:hAnsi="Times New Roman" w:cs="Times New Roman"/>
                <w:sz w:val="24"/>
                <w:szCs w:val="24"/>
              </w:rPr>
            </w:pPr>
          </w:p>
        </w:tc>
        <w:tc>
          <w:tcPr>
            <w:tcW w:w="1023" w:type="dxa"/>
          </w:tcPr>
          <w:p w14:paraId="6F7CF9AD" w14:textId="77777777" w:rsidR="00B13915" w:rsidRDefault="00B13915" w:rsidP="001C412F">
            <w:pPr>
              <w:rPr>
                <w:rFonts w:ascii="Times New Roman" w:hAnsi="Times New Roman" w:cs="Times New Roman"/>
                <w:sz w:val="24"/>
                <w:szCs w:val="24"/>
              </w:rPr>
            </w:pPr>
          </w:p>
        </w:tc>
      </w:tr>
      <w:tr w:rsidR="00B13915" w14:paraId="15F1B35D" w14:textId="77777777" w:rsidTr="001C412F">
        <w:trPr>
          <w:jc w:val="center"/>
        </w:trPr>
        <w:tc>
          <w:tcPr>
            <w:tcW w:w="1901" w:type="dxa"/>
          </w:tcPr>
          <w:p w14:paraId="1B0742FC" w14:textId="77777777" w:rsidR="00B13915" w:rsidRDefault="00B13915" w:rsidP="001C412F">
            <w:pPr>
              <w:rPr>
                <w:rFonts w:ascii="Times New Roman" w:hAnsi="Times New Roman" w:cs="Times New Roman"/>
                <w:sz w:val="24"/>
                <w:szCs w:val="24"/>
              </w:rPr>
            </w:pPr>
          </w:p>
        </w:tc>
        <w:tc>
          <w:tcPr>
            <w:tcW w:w="1023" w:type="dxa"/>
          </w:tcPr>
          <w:p w14:paraId="00A17BBE" w14:textId="77777777" w:rsidR="00B13915" w:rsidRDefault="00B13915" w:rsidP="001C412F">
            <w:pPr>
              <w:rPr>
                <w:rFonts w:ascii="Times New Roman" w:hAnsi="Times New Roman" w:cs="Times New Roman"/>
                <w:sz w:val="24"/>
                <w:szCs w:val="24"/>
              </w:rPr>
            </w:pPr>
          </w:p>
        </w:tc>
        <w:tc>
          <w:tcPr>
            <w:tcW w:w="1023" w:type="dxa"/>
          </w:tcPr>
          <w:p w14:paraId="4E14D25B" w14:textId="77777777" w:rsidR="00B13915" w:rsidRDefault="00B13915" w:rsidP="001C412F">
            <w:pPr>
              <w:rPr>
                <w:rFonts w:ascii="Times New Roman" w:hAnsi="Times New Roman" w:cs="Times New Roman"/>
                <w:sz w:val="24"/>
                <w:szCs w:val="24"/>
              </w:rPr>
            </w:pPr>
          </w:p>
        </w:tc>
        <w:tc>
          <w:tcPr>
            <w:tcW w:w="1023" w:type="dxa"/>
          </w:tcPr>
          <w:p w14:paraId="0FD6DEF4" w14:textId="77777777" w:rsidR="00B13915" w:rsidRDefault="00B13915" w:rsidP="001C412F">
            <w:pPr>
              <w:rPr>
                <w:rFonts w:ascii="Times New Roman" w:hAnsi="Times New Roman" w:cs="Times New Roman"/>
                <w:sz w:val="24"/>
                <w:szCs w:val="24"/>
              </w:rPr>
            </w:pPr>
          </w:p>
        </w:tc>
        <w:tc>
          <w:tcPr>
            <w:tcW w:w="1023" w:type="dxa"/>
          </w:tcPr>
          <w:p w14:paraId="4133F92D" w14:textId="77777777" w:rsidR="00B13915" w:rsidRDefault="00B13915" w:rsidP="001C412F">
            <w:pPr>
              <w:rPr>
                <w:rFonts w:ascii="Times New Roman" w:hAnsi="Times New Roman" w:cs="Times New Roman"/>
                <w:sz w:val="24"/>
                <w:szCs w:val="24"/>
              </w:rPr>
            </w:pPr>
          </w:p>
        </w:tc>
        <w:tc>
          <w:tcPr>
            <w:tcW w:w="1023" w:type="dxa"/>
          </w:tcPr>
          <w:p w14:paraId="01EB1894" w14:textId="77777777" w:rsidR="00B13915" w:rsidRDefault="00B13915" w:rsidP="001C412F">
            <w:pPr>
              <w:rPr>
                <w:rFonts w:ascii="Times New Roman" w:hAnsi="Times New Roman" w:cs="Times New Roman"/>
                <w:sz w:val="24"/>
                <w:szCs w:val="24"/>
              </w:rPr>
            </w:pPr>
          </w:p>
        </w:tc>
        <w:tc>
          <w:tcPr>
            <w:tcW w:w="1023" w:type="dxa"/>
          </w:tcPr>
          <w:p w14:paraId="331AA874" w14:textId="77777777" w:rsidR="00B13915" w:rsidRDefault="00B13915" w:rsidP="001C412F">
            <w:pPr>
              <w:rPr>
                <w:rFonts w:ascii="Times New Roman" w:hAnsi="Times New Roman" w:cs="Times New Roman"/>
                <w:sz w:val="24"/>
                <w:szCs w:val="24"/>
              </w:rPr>
            </w:pPr>
          </w:p>
        </w:tc>
        <w:tc>
          <w:tcPr>
            <w:tcW w:w="1023" w:type="dxa"/>
          </w:tcPr>
          <w:p w14:paraId="20BD36F2" w14:textId="77777777" w:rsidR="00B13915" w:rsidRDefault="00B13915" w:rsidP="001C412F">
            <w:pPr>
              <w:rPr>
                <w:rFonts w:ascii="Times New Roman" w:hAnsi="Times New Roman" w:cs="Times New Roman"/>
                <w:sz w:val="24"/>
                <w:szCs w:val="24"/>
              </w:rPr>
            </w:pPr>
          </w:p>
        </w:tc>
      </w:tr>
      <w:tr w:rsidR="00B13915" w14:paraId="03772E19" w14:textId="77777777" w:rsidTr="001C412F">
        <w:trPr>
          <w:jc w:val="center"/>
        </w:trPr>
        <w:tc>
          <w:tcPr>
            <w:tcW w:w="1901" w:type="dxa"/>
          </w:tcPr>
          <w:p w14:paraId="1297E4D3" w14:textId="77777777" w:rsidR="00B13915" w:rsidRDefault="00B13915" w:rsidP="001C412F">
            <w:pPr>
              <w:rPr>
                <w:rFonts w:ascii="Times New Roman" w:hAnsi="Times New Roman" w:cs="Times New Roman"/>
                <w:sz w:val="24"/>
                <w:szCs w:val="24"/>
              </w:rPr>
            </w:pPr>
          </w:p>
        </w:tc>
        <w:tc>
          <w:tcPr>
            <w:tcW w:w="1023" w:type="dxa"/>
          </w:tcPr>
          <w:p w14:paraId="68323C4E" w14:textId="77777777" w:rsidR="00B13915" w:rsidRDefault="00B13915" w:rsidP="001C412F">
            <w:pPr>
              <w:rPr>
                <w:rFonts w:ascii="Times New Roman" w:hAnsi="Times New Roman" w:cs="Times New Roman"/>
                <w:sz w:val="24"/>
                <w:szCs w:val="24"/>
              </w:rPr>
            </w:pPr>
          </w:p>
        </w:tc>
        <w:tc>
          <w:tcPr>
            <w:tcW w:w="1023" w:type="dxa"/>
          </w:tcPr>
          <w:p w14:paraId="6A406B61" w14:textId="77777777" w:rsidR="00B13915" w:rsidRDefault="00B13915" w:rsidP="001C412F">
            <w:pPr>
              <w:rPr>
                <w:rFonts w:ascii="Times New Roman" w:hAnsi="Times New Roman" w:cs="Times New Roman"/>
                <w:sz w:val="24"/>
                <w:szCs w:val="24"/>
              </w:rPr>
            </w:pPr>
          </w:p>
        </w:tc>
        <w:tc>
          <w:tcPr>
            <w:tcW w:w="1023" w:type="dxa"/>
          </w:tcPr>
          <w:p w14:paraId="4464496C" w14:textId="77777777" w:rsidR="00B13915" w:rsidRDefault="00B13915" w:rsidP="001C412F">
            <w:pPr>
              <w:rPr>
                <w:rFonts w:ascii="Times New Roman" w:hAnsi="Times New Roman" w:cs="Times New Roman"/>
                <w:sz w:val="24"/>
                <w:szCs w:val="24"/>
              </w:rPr>
            </w:pPr>
          </w:p>
        </w:tc>
        <w:tc>
          <w:tcPr>
            <w:tcW w:w="1023" w:type="dxa"/>
          </w:tcPr>
          <w:p w14:paraId="56617E43" w14:textId="77777777" w:rsidR="00B13915" w:rsidRDefault="00B13915" w:rsidP="001C412F">
            <w:pPr>
              <w:rPr>
                <w:rFonts w:ascii="Times New Roman" w:hAnsi="Times New Roman" w:cs="Times New Roman"/>
                <w:sz w:val="24"/>
                <w:szCs w:val="24"/>
              </w:rPr>
            </w:pPr>
          </w:p>
        </w:tc>
        <w:tc>
          <w:tcPr>
            <w:tcW w:w="1023" w:type="dxa"/>
          </w:tcPr>
          <w:p w14:paraId="7535BBDC" w14:textId="77777777" w:rsidR="00B13915" w:rsidRDefault="00B13915" w:rsidP="001C412F">
            <w:pPr>
              <w:rPr>
                <w:rFonts w:ascii="Times New Roman" w:hAnsi="Times New Roman" w:cs="Times New Roman"/>
                <w:sz w:val="24"/>
                <w:szCs w:val="24"/>
              </w:rPr>
            </w:pPr>
          </w:p>
        </w:tc>
        <w:tc>
          <w:tcPr>
            <w:tcW w:w="1023" w:type="dxa"/>
          </w:tcPr>
          <w:p w14:paraId="2974D9DD" w14:textId="77777777" w:rsidR="00B13915" w:rsidRDefault="00B13915" w:rsidP="001C412F">
            <w:pPr>
              <w:rPr>
                <w:rFonts w:ascii="Times New Roman" w:hAnsi="Times New Roman" w:cs="Times New Roman"/>
                <w:sz w:val="24"/>
                <w:szCs w:val="24"/>
              </w:rPr>
            </w:pPr>
          </w:p>
        </w:tc>
        <w:tc>
          <w:tcPr>
            <w:tcW w:w="1023" w:type="dxa"/>
          </w:tcPr>
          <w:p w14:paraId="02D6BF57" w14:textId="77777777" w:rsidR="00B13915" w:rsidRDefault="00B13915" w:rsidP="001C412F">
            <w:pPr>
              <w:rPr>
                <w:rFonts w:ascii="Times New Roman" w:hAnsi="Times New Roman" w:cs="Times New Roman"/>
                <w:sz w:val="24"/>
                <w:szCs w:val="24"/>
              </w:rPr>
            </w:pPr>
          </w:p>
        </w:tc>
      </w:tr>
      <w:tr w:rsidR="00B13915" w14:paraId="7CAFA64A" w14:textId="77777777" w:rsidTr="001C412F">
        <w:trPr>
          <w:jc w:val="center"/>
        </w:trPr>
        <w:tc>
          <w:tcPr>
            <w:tcW w:w="1901" w:type="dxa"/>
          </w:tcPr>
          <w:p w14:paraId="6AD7475B" w14:textId="77777777" w:rsidR="00B13915" w:rsidRDefault="00B13915" w:rsidP="001C412F">
            <w:pPr>
              <w:rPr>
                <w:rFonts w:ascii="Times New Roman" w:hAnsi="Times New Roman" w:cs="Times New Roman"/>
                <w:sz w:val="24"/>
                <w:szCs w:val="24"/>
              </w:rPr>
            </w:pPr>
          </w:p>
        </w:tc>
        <w:tc>
          <w:tcPr>
            <w:tcW w:w="1023" w:type="dxa"/>
          </w:tcPr>
          <w:p w14:paraId="5FD96ABD" w14:textId="77777777" w:rsidR="00B13915" w:rsidRDefault="00B13915" w:rsidP="001C412F">
            <w:pPr>
              <w:rPr>
                <w:rFonts w:ascii="Times New Roman" w:hAnsi="Times New Roman" w:cs="Times New Roman"/>
                <w:sz w:val="24"/>
                <w:szCs w:val="24"/>
              </w:rPr>
            </w:pPr>
          </w:p>
        </w:tc>
        <w:tc>
          <w:tcPr>
            <w:tcW w:w="1023" w:type="dxa"/>
          </w:tcPr>
          <w:p w14:paraId="32E0CF2B" w14:textId="77777777" w:rsidR="00B13915" w:rsidRDefault="00B13915" w:rsidP="001C412F">
            <w:pPr>
              <w:rPr>
                <w:rFonts w:ascii="Times New Roman" w:hAnsi="Times New Roman" w:cs="Times New Roman"/>
                <w:sz w:val="24"/>
                <w:szCs w:val="24"/>
              </w:rPr>
            </w:pPr>
          </w:p>
        </w:tc>
        <w:tc>
          <w:tcPr>
            <w:tcW w:w="1023" w:type="dxa"/>
          </w:tcPr>
          <w:p w14:paraId="75787DC8" w14:textId="77777777" w:rsidR="00B13915" w:rsidRDefault="00B13915" w:rsidP="001C412F">
            <w:pPr>
              <w:rPr>
                <w:rFonts w:ascii="Times New Roman" w:hAnsi="Times New Roman" w:cs="Times New Roman"/>
                <w:sz w:val="24"/>
                <w:szCs w:val="24"/>
              </w:rPr>
            </w:pPr>
          </w:p>
        </w:tc>
        <w:tc>
          <w:tcPr>
            <w:tcW w:w="1023" w:type="dxa"/>
          </w:tcPr>
          <w:p w14:paraId="2A7E67B4" w14:textId="77777777" w:rsidR="00B13915" w:rsidRDefault="00B13915" w:rsidP="001C412F">
            <w:pPr>
              <w:rPr>
                <w:rFonts w:ascii="Times New Roman" w:hAnsi="Times New Roman" w:cs="Times New Roman"/>
                <w:sz w:val="24"/>
                <w:szCs w:val="24"/>
              </w:rPr>
            </w:pPr>
          </w:p>
        </w:tc>
        <w:tc>
          <w:tcPr>
            <w:tcW w:w="1023" w:type="dxa"/>
          </w:tcPr>
          <w:p w14:paraId="4E5D3C95" w14:textId="77777777" w:rsidR="00B13915" w:rsidRDefault="00B13915" w:rsidP="001C412F">
            <w:pPr>
              <w:rPr>
                <w:rFonts w:ascii="Times New Roman" w:hAnsi="Times New Roman" w:cs="Times New Roman"/>
                <w:sz w:val="24"/>
                <w:szCs w:val="24"/>
              </w:rPr>
            </w:pPr>
          </w:p>
        </w:tc>
        <w:tc>
          <w:tcPr>
            <w:tcW w:w="1023" w:type="dxa"/>
          </w:tcPr>
          <w:p w14:paraId="69E9F1F3" w14:textId="77777777" w:rsidR="00B13915" w:rsidRDefault="00B13915" w:rsidP="001C412F">
            <w:pPr>
              <w:rPr>
                <w:rFonts w:ascii="Times New Roman" w:hAnsi="Times New Roman" w:cs="Times New Roman"/>
                <w:sz w:val="24"/>
                <w:szCs w:val="24"/>
              </w:rPr>
            </w:pPr>
          </w:p>
        </w:tc>
        <w:tc>
          <w:tcPr>
            <w:tcW w:w="1023" w:type="dxa"/>
          </w:tcPr>
          <w:p w14:paraId="4EF3DE9A" w14:textId="77777777" w:rsidR="00B13915" w:rsidRDefault="00B13915" w:rsidP="001C412F">
            <w:pPr>
              <w:rPr>
                <w:rFonts w:ascii="Times New Roman" w:hAnsi="Times New Roman" w:cs="Times New Roman"/>
                <w:sz w:val="24"/>
                <w:szCs w:val="24"/>
              </w:rPr>
            </w:pPr>
          </w:p>
        </w:tc>
      </w:tr>
      <w:tr w:rsidR="00B13915" w14:paraId="3C8AF652" w14:textId="77777777" w:rsidTr="001C412F">
        <w:trPr>
          <w:jc w:val="center"/>
        </w:trPr>
        <w:tc>
          <w:tcPr>
            <w:tcW w:w="1901" w:type="dxa"/>
          </w:tcPr>
          <w:p w14:paraId="6898CF3B" w14:textId="77777777" w:rsidR="00B13915" w:rsidRDefault="00B13915" w:rsidP="001C412F">
            <w:pPr>
              <w:rPr>
                <w:rFonts w:ascii="Times New Roman" w:hAnsi="Times New Roman" w:cs="Times New Roman"/>
                <w:sz w:val="24"/>
                <w:szCs w:val="24"/>
              </w:rPr>
            </w:pPr>
          </w:p>
        </w:tc>
        <w:tc>
          <w:tcPr>
            <w:tcW w:w="1023" w:type="dxa"/>
          </w:tcPr>
          <w:p w14:paraId="4952E6AC" w14:textId="77777777" w:rsidR="00B13915" w:rsidRDefault="00B13915" w:rsidP="001C412F">
            <w:pPr>
              <w:rPr>
                <w:rFonts w:ascii="Times New Roman" w:hAnsi="Times New Roman" w:cs="Times New Roman"/>
                <w:sz w:val="24"/>
                <w:szCs w:val="24"/>
              </w:rPr>
            </w:pPr>
          </w:p>
        </w:tc>
        <w:tc>
          <w:tcPr>
            <w:tcW w:w="1023" w:type="dxa"/>
          </w:tcPr>
          <w:p w14:paraId="0C682A6E" w14:textId="77777777" w:rsidR="00B13915" w:rsidRDefault="00B13915" w:rsidP="001C412F">
            <w:pPr>
              <w:rPr>
                <w:rFonts w:ascii="Times New Roman" w:hAnsi="Times New Roman" w:cs="Times New Roman"/>
                <w:sz w:val="24"/>
                <w:szCs w:val="24"/>
              </w:rPr>
            </w:pPr>
          </w:p>
        </w:tc>
        <w:tc>
          <w:tcPr>
            <w:tcW w:w="1023" w:type="dxa"/>
          </w:tcPr>
          <w:p w14:paraId="13307E8D" w14:textId="77777777" w:rsidR="00B13915" w:rsidRDefault="00B13915" w:rsidP="001C412F">
            <w:pPr>
              <w:rPr>
                <w:rFonts w:ascii="Times New Roman" w:hAnsi="Times New Roman" w:cs="Times New Roman"/>
                <w:sz w:val="24"/>
                <w:szCs w:val="24"/>
              </w:rPr>
            </w:pPr>
          </w:p>
        </w:tc>
        <w:tc>
          <w:tcPr>
            <w:tcW w:w="1023" w:type="dxa"/>
          </w:tcPr>
          <w:p w14:paraId="4673B0BA" w14:textId="77777777" w:rsidR="00B13915" w:rsidRDefault="00B13915" w:rsidP="001C412F">
            <w:pPr>
              <w:rPr>
                <w:rFonts w:ascii="Times New Roman" w:hAnsi="Times New Roman" w:cs="Times New Roman"/>
                <w:sz w:val="24"/>
                <w:szCs w:val="24"/>
              </w:rPr>
            </w:pPr>
          </w:p>
        </w:tc>
        <w:tc>
          <w:tcPr>
            <w:tcW w:w="1023" w:type="dxa"/>
          </w:tcPr>
          <w:p w14:paraId="5F4FB0AD" w14:textId="77777777" w:rsidR="00B13915" w:rsidRDefault="00B13915" w:rsidP="001C412F">
            <w:pPr>
              <w:rPr>
                <w:rFonts w:ascii="Times New Roman" w:hAnsi="Times New Roman" w:cs="Times New Roman"/>
                <w:sz w:val="24"/>
                <w:szCs w:val="24"/>
              </w:rPr>
            </w:pPr>
          </w:p>
        </w:tc>
        <w:tc>
          <w:tcPr>
            <w:tcW w:w="1023" w:type="dxa"/>
          </w:tcPr>
          <w:p w14:paraId="0F39C646" w14:textId="77777777" w:rsidR="00B13915" w:rsidRDefault="00B13915" w:rsidP="001C412F">
            <w:pPr>
              <w:rPr>
                <w:rFonts w:ascii="Times New Roman" w:hAnsi="Times New Roman" w:cs="Times New Roman"/>
                <w:sz w:val="24"/>
                <w:szCs w:val="24"/>
              </w:rPr>
            </w:pPr>
          </w:p>
        </w:tc>
        <w:tc>
          <w:tcPr>
            <w:tcW w:w="1023" w:type="dxa"/>
          </w:tcPr>
          <w:p w14:paraId="367834B6" w14:textId="77777777" w:rsidR="00B13915" w:rsidRDefault="00B13915" w:rsidP="001C412F">
            <w:pPr>
              <w:rPr>
                <w:rFonts w:ascii="Times New Roman" w:hAnsi="Times New Roman" w:cs="Times New Roman"/>
                <w:sz w:val="24"/>
                <w:szCs w:val="24"/>
              </w:rPr>
            </w:pPr>
          </w:p>
        </w:tc>
      </w:tr>
      <w:tr w:rsidR="00B13915" w14:paraId="50C71071" w14:textId="77777777" w:rsidTr="001C412F">
        <w:trPr>
          <w:jc w:val="center"/>
        </w:trPr>
        <w:tc>
          <w:tcPr>
            <w:tcW w:w="1901" w:type="dxa"/>
          </w:tcPr>
          <w:p w14:paraId="68A2C6AB" w14:textId="77777777" w:rsidR="00B13915" w:rsidRDefault="00B13915" w:rsidP="001C412F">
            <w:pPr>
              <w:rPr>
                <w:rFonts w:ascii="Times New Roman" w:hAnsi="Times New Roman" w:cs="Times New Roman"/>
                <w:sz w:val="24"/>
                <w:szCs w:val="24"/>
              </w:rPr>
            </w:pPr>
          </w:p>
        </w:tc>
        <w:tc>
          <w:tcPr>
            <w:tcW w:w="1023" w:type="dxa"/>
          </w:tcPr>
          <w:p w14:paraId="47AC8269" w14:textId="77777777" w:rsidR="00B13915" w:rsidRDefault="00B13915" w:rsidP="001C412F">
            <w:pPr>
              <w:rPr>
                <w:rFonts w:ascii="Times New Roman" w:hAnsi="Times New Roman" w:cs="Times New Roman"/>
                <w:sz w:val="24"/>
                <w:szCs w:val="24"/>
              </w:rPr>
            </w:pPr>
          </w:p>
        </w:tc>
        <w:tc>
          <w:tcPr>
            <w:tcW w:w="1023" w:type="dxa"/>
          </w:tcPr>
          <w:p w14:paraId="4013CC63" w14:textId="77777777" w:rsidR="00B13915" w:rsidRDefault="00B13915" w:rsidP="001C412F">
            <w:pPr>
              <w:rPr>
                <w:rFonts w:ascii="Times New Roman" w:hAnsi="Times New Roman" w:cs="Times New Roman"/>
                <w:sz w:val="24"/>
                <w:szCs w:val="24"/>
              </w:rPr>
            </w:pPr>
          </w:p>
        </w:tc>
        <w:tc>
          <w:tcPr>
            <w:tcW w:w="1023" w:type="dxa"/>
          </w:tcPr>
          <w:p w14:paraId="5294CE6D" w14:textId="77777777" w:rsidR="00B13915" w:rsidRDefault="00B13915" w:rsidP="001C412F">
            <w:pPr>
              <w:rPr>
                <w:rFonts w:ascii="Times New Roman" w:hAnsi="Times New Roman" w:cs="Times New Roman"/>
                <w:sz w:val="24"/>
                <w:szCs w:val="24"/>
              </w:rPr>
            </w:pPr>
          </w:p>
        </w:tc>
        <w:tc>
          <w:tcPr>
            <w:tcW w:w="1023" w:type="dxa"/>
          </w:tcPr>
          <w:p w14:paraId="31C00AFC" w14:textId="77777777" w:rsidR="00B13915" w:rsidRDefault="00B13915" w:rsidP="001C412F">
            <w:pPr>
              <w:rPr>
                <w:rFonts w:ascii="Times New Roman" w:hAnsi="Times New Roman" w:cs="Times New Roman"/>
                <w:sz w:val="24"/>
                <w:szCs w:val="24"/>
              </w:rPr>
            </w:pPr>
          </w:p>
        </w:tc>
        <w:tc>
          <w:tcPr>
            <w:tcW w:w="1023" w:type="dxa"/>
          </w:tcPr>
          <w:p w14:paraId="2F7221CA" w14:textId="77777777" w:rsidR="00B13915" w:rsidRDefault="00B13915" w:rsidP="001C412F">
            <w:pPr>
              <w:rPr>
                <w:rFonts w:ascii="Times New Roman" w:hAnsi="Times New Roman" w:cs="Times New Roman"/>
                <w:sz w:val="24"/>
                <w:szCs w:val="24"/>
              </w:rPr>
            </w:pPr>
          </w:p>
        </w:tc>
        <w:tc>
          <w:tcPr>
            <w:tcW w:w="1023" w:type="dxa"/>
          </w:tcPr>
          <w:p w14:paraId="48871DB8" w14:textId="77777777" w:rsidR="00B13915" w:rsidRDefault="00B13915" w:rsidP="001C412F">
            <w:pPr>
              <w:rPr>
                <w:rFonts w:ascii="Times New Roman" w:hAnsi="Times New Roman" w:cs="Times New Roman"/>
                <w:sz w:val="24"/>
                <w:szCs w:val="24"/>
              </w:rPr>
            </w:pPr>
          </w:p>
        </w:tc>
        <w:tc>
          <w:tcPr>
            <w:tcW w:w="1023" w:type="dxa"/>
          </w:tcPr>
          <w:p w14:paraId="028C05CC" w14:textId="77777777" w:rsidR="00B13915" w:rsidRDefault="00B13915" w:rsidP="001C412F">
            <w:pPr>
              <w:rPr>
                <w:rFonts w:ascii="Times New Roman" w:hAnsi="Times New Roman" w:cs="Times New Roman"/>
                <w:sz w:val="24"/>
                <w:szCs w:val="24"/>
              </w:rPr>
            </w:pPr>
          </w:p>
        </w:tc>
      </w:tr>
      <w:tr w:rsidR="00B13915" w14:paraId="27B7517C" w14:textId="77777777" w:rsidTr="001C412F">
        <w:trPr>
          <w:jc w:val="center"/>
        </w:trPr>
        <w:tc>
          <w:tcPr>
            <w:tcW w:w="1901" w:type="dxa"/>
          </w:tcPr>
          <w:p w14:paraId="248A1CD7" w14:textId="77777777" w:rsidR="00B13915" w:rsidRDefault="00B13915" w:rsidP="001C412F">
            <w:pPr>
              <w:rPr>
                <w:rFonts w:ascii="Times New Roman" w:hAnsi="Times New Roman" w:cs="Times New Roman"/>
                <w:sz w:val="24"/>
                <w:szCs w:val="24"/>
              </w:rPr>
            </w:pPr>
          </w:p>
        </w:tc>
        <w:tc>
          <w:tcPr>
            <w:tcW w:w="1023" w:type="dxa"/>
          </w:tcPr>
          <w:p w14:paraId="61813301" w14:textId="77777777" w:rsidR="00B13915" w:rsidRDefault="00B13915" w:rsidP="001C412F">
            <w:pPr>
              <w:rPr>
                <w:rFonts w:ascii="Times New Roman" w:hAnsi="Times New Roman" w:cs="Times New Roman"/>
                <w:sz w:val="24"/>
                <w:szCs w:val="24"/>
              </w:rPr>
            </w:pPr>
          </w:p>
        </w:tc>
        <w:tc>
          <w:tcPr>
            <w:tcW w:w="1023" w:type="dxa"/>
          </w:tcPr>
          <w:p w14:paraId="348E9178" w14:textId="77777777" w:rsidR="00B13915" w:rsidRDefault="00B13915" w:rsidP="001C412F">
            <w:pPr>
              <w:rPr>
                <w:rFonts w:ascii="Times New Roman" w:hAnsi="Times New Roman" w:cs="Times New Roman"/>
                <w:sz w:val="24"/>
                <w:szCs w:val="24"/>
              </w:rPr>
            </w:pPr>
          </w:p>
        </w:tc>
        <w:tc>
          <w:tcPr>
            <w:tcW w:w="1023" w:type="dxa"/>
          </w:tcPr>
          <w:p w14:paraId="5C6F75D8" w14:textId="77777777" w:rsidR="00B13915" w:rsidRDefault="00B13915" w:rsidP="001C412F">
            <w:pPr>
              <w:rPr>
                <w:rFonts w:ascii="Times New Roman" w:hAnsi="Times New Roman" w:cs="Times New Roman"/>
                <w:sz w:val="24"/>
                <w:szCs w:val="24"/>
              </w:rPr>
            </w:pPr>
          </w:p>
        </w:tc>
        <w:tc>
          <w:tcPr>
            <w:tcW w:w="1023" w:type="dxa"/>
          </w:tcPr>
          <w:p w14:paraId="3B08C3B9" w14:textId="77777777" w:rsidR="00B13915" w:rsidRDefault="00B13915" w:rsidP="001C412F">
            <w:pPr>
              <w:rPr>
                <w:rFonts w:ascii="Times New Roman" w:hAnsi="Times New Roman" w:cs="Times New Roman"/>
                <w:sz w:val="24"/>
                <w:szCs w:val="24"/>
              </w:rPr>
            </w:pPr>
          </w:p>
        </w:tc>
        <w:tc>
          <w:tcPr>
            <w:tcW w:w="1023" w:type="dxa"/>
          </w:tcPr>
          <w:p w14:paraId="5A496B65" w14:textId="77777777" w:rsidR="00B13915" w:rsidRDefault="00B13915" w:rsidP="001C412F">
            <w:pPr>
              <w:rPr>
                <w:rFonts w:ascii="Times New Roman" w:hAnsi="Times New Roman" w:cs="Times New Roman"/>
                <w:sz w:val="24"/>
                <w:szCs w:val="24"/>
              </w:rPr>
            </w:pPr>
          </w:p>
        </w:tc>
        <w:tc>
          <w:tcPr>
            <w:tcW w:w="1023" w:type="dxa"/>
          </w:tcPr>
          <w:p w14:paraId="4DA9DDB4" w14:textId="77777777" w:rsidR="00B13915" w:rsidRDefault="00B13915" w:rsidP="001C412F">
            <w:pPr>
              <w:rPr>
                <w:rFonts w:ascii="Times New Roman" w:hAnsi="Times New Roman" w:cs="Times New Roman"/>
                <w:sz w:val="24"/>
                <w:szCs w:val="24"/>
              </w:rPr>
            </w:pPr>
          </w:p>
        </w:tc>
        <w:tc>
          <w:tcPr>
            <w:tcW w:w="1023" w:type="dxa"/>
          </w:tcPr>
          <w:p w14:paraId="08AB1E55" w14:textId="77777777" w:rsidR="00B13915" w:rsidRDefault="00B13915" w:rsidP="001C412F">
            <w:pPr>
              <w:rPr>
                <w:rFonts w:ascii="Times New Roman" w:hAnsi="Times New Roman" w:cs="Times New Roman"/>
                <w:sz w:val="24"/>
                <w:szCs w:val="24"/>
              </w:rPr>
            </w:pPr>
          </w:p>
        </w:tc>
      </w:tr>
      <w:tr w:rsidR="00B13915" w14:paraId="755F4121" w14:textId="77777777" w:rsidTr="001C412F">
        <w:trPr>
          <w:jc w:val="center"/>
        </w:trPr>
        <w:tc>
          <w:tcPr>
            <w:tcW w:w="1901" w:type="dxa"/>
          </w:tcPr>
          <w:p w14:paraId="1D854AF3" w14:textId="77777777" w:rsidR="00B13915" w:rsidRDefault="00B13915" w:rsidP="001C412F">
            <w:pPr>
              <w:rPr>
                <w:rFonts w:ascii="Times New Roman" w:hAnsi="Times New Roman" w:cs="Times New Roman"/>
                <w:sz w:val="24"/>
                <w:szCs w:val="24"/>
              </w:rPr>
            </w:pPr>
          </w:p>
        </w:tc>
        <w:tc>
          <w:tcPr>
            <w:tcW w:w="1023" w:type="dxa"/>
          </w:tcPr>
          <w:p w14:paraId="1D9903A7" w14:textId="77777777" w:rsidR="00B13915" w:rsidRDefault="00B13915" w:rsidP="001C412F">
            <w:pPr>
              <w:rPr>
                <w:rFonts w:ascii="Times New Roman" w:hAnsi="Times New Roman" w:cs="Times New Roman"/>
                <w:sz w:val="24"/>
                <w:szCs w:val="24"/>
              </w:rPr>
            </w:pPr>
          </w:p>
        </w:tc>
        <w:tc>
          <w:tcPr>
            <w:tcW w:w="1023" w:type="dxa"/>
          </w:tcPr>
          <w:p w14:paraId="122DDA10" w14:textId="77777777" w:rsidR="00B13915" w:rsidRDefault="00B13915" w:rsidP="001C412F">
            <w:pPr>
              <w:rPr>
                <w:rFonts w:ascii="Times New Roman" w:hAnsi="Times New Roman" w:cs="Times New Roman"/>
                <w:sz w:val="24"/>
                <w:szCs w:val="24"/>
              </w:rPr>
            </w:pPr>
          </w:p>
        </w:tc>
        <w:tc>
          <w:tcPr>
            <w:tcW w:w="1023" w:type="dxa"/>
          </w:tcPr>
          <w:p w14:paraId="04135ABA" w14:textId="77777777" w:rsidR="00B13915" w:rsidRDefault="00B13915" w:rsidP="001C412F">
            <w:pPr>
              <w:rPr>
                <w:rFonts w:ascii="Times New Roman" w:hAnsi="Times New Roman" w:cs="Times New Roman"/>
                <w:sz w:val="24"/>
                <w:szCs w:val="24"/>
              </w:rPr>
            </w:pPr>
          </w:p>
        </w:tc>
        <w:tc>
          <w:tcPr>
            <w:tcW w:w="1023" w:type="dxa"/>
          </w:tcPr>
          <w:p w14:paraId="758C4CE9" w14:textId="77777777" w:rsidR="00B13915" w:rsidRDefault="00B13915" w:rsidP="001C412F">
            <w:pPr>
              <w:rPr>
                <w:rFonts w:ascii="Times New Roman" w:hAnsi="Times New Roman" w:cs="Times New Roman"/>
                <w:sz w:val="24"/>
                <w:szCs w:val="24"/>
              </w:rPr>
            </w:pPr>
          </w:p>
        </w:tc>
        <w:tc>
          <w:tcPr>
            <w:tcW w:w="1023" w:type="dxa"/>
          </w:tcPr>
          <w:p w14:paraId="226F8174" w14:textId="77777777" w:rsidR="00B13915" w:rsidRDefault="00B13915" w:rsidP="001C412F">
            <w:pPr>
              <w:rPr>
                <w:rFonts w:ascii="Times New Roman" w:hAnsi="Times New Roman" w:cs="Times New Roman"/>
                <w:sz w:val="24"/>
                <w:szCs w:val="24"/>
              </w:rPr>
            </w:pPr>
          </w:p>
        </w:tc>
        <w:tc>
          <w:tcPr>
            <w:tcW w:w="1023" w:type="dxa"/>
          </w:tcPr>
          <w:p w14:paraId="2AC60DE4" w14:textId="77777777" w:rsidR="00B13915" w:rsidRDefault="00B13915" w:rsidP="001C412F">
            <w:pPr>
              <w:rPr>
                <w:rFonts w:ascii="Times New Roman" w:hAnsi="Times New Roman" w:cs="Times New Roman"/>
                <w:sz w:val="24"/>
                <w:szCs w:val="24"/>
              </w:rPr>
            </w:pPr>
          </w:p>
        </w:tc>
        <w:tc>
          <w:tcPr>
            <w:tcW w:w="1023" w:type="dxa"/>
          </w:tcPr>
          <w:p w14:paraId="0B0FBA00" w14:textId="77777777" w:rsidR="00B13915" w:rsidRDefault="00B13915" w:rsidP="001C412F">
            <w:pPr>
              <w:rPr>
                <w:rFonts w:ascii="Times New Roman" w:hAnsi="Times New Roman" w:cs="Times New Roman"/>
                <w:sz w:val="24"/>
                <w:szCs w:val="24"/>
              </w:rPr>
            </w:pPr>
          </w:p>
        </w:tc>
      </w:tr>
      <w:tr w:rsidR="00B13915" w14:paraId="3F82B23A" w14:textId="77777777" w:rsidTr="001C412F">
        <w:trPr>
          <w:jc w:val="center"/>
        </w:trPr>
        <w:tc>
          <w:tcPr>
            <w:tcW w:w="1901" w:type="dxa"/>
          </w:tcPr>
          <w:p w14:paraId="30DB1D6A" w14:textId="77777777" w:rsidR="00B13915" w:rsidRDefault="00B13915" w:rsidP="001C412F">
            <w:pPr>
              <w:rPr>
                <w:rFonts w:ascii="Times New Roman" w:hAnsi="Times New Roman" w:cs="Times New Roman"/>
                <w:sz w:val="24"/>
                <w:szCs w:val="24"/>
              </w:rPr>
            </w:pPr>
          </w:p>
        </w:tc>
        <w:tc>
          <w:tcPr>
            <w:tcW w:w="1023" w:type="dxa"/>
          </w:tcPr>
          <w:p w14:paraId="6104414D" w14:textId="77777777" w:rsidR="00B13915" w:rsidRDefault="00B13915" w:rsidP="001C412F">
            <w:pPr>
              <w:rPr>
                <w:rFonts w:ascii="Times New Roman" w:hAnsi="Times New Roman" w:cs="Times New Roman"/>
                <w:sz w:val="24"/>
                <w:szCs w:val="24"/>
              </w:rPr>
            </w:pPr>
          </w:p>
        </w:tc>
        <w:tc>
          <w:tcPr>
            <w:tcW w:w="1023" w:type="dxa"/>
          </w:tcPr>
          <w:p w14:paraId="7B49FFFC" w14:textId="77777777" w:rsidR="00B13915" w:rsidRDefault="00B13915" w:rsidP="001C412F">
            <w:pPr>
              <w:rPr>
                <w:rFonts w:ascii="Times New Roman" w:hAnsi="Times New Roman" w:cs="Times New Roman"/>
                <w:sz w:val="24"/>
                <w:szCs w:val="24"/>
              </w:rPr>
            </w:pPr>
          </w:p>
        </w:tc>
        <w:tc>
          <w:tcPr>
            <w:tcW w:w="1023" w:type="dxa"/>
          </w:tcPr>
          <w:p w14:paraId="60EE5EA8" w14:textId="77777777" w:rsidR="00B13915" w:rsidRDefault="00B13915" w:rsidP="001C412F">
            <w:pPr>
              <w:rPr>
                <w:rFonts w:ascii="Times New Roman" w:hAnsi="Times New Roman" w:cs="Times New Roman"/>
                <w:sz w:val="24"/>
                <w:szCs w:val="24"/>
              </w:rPr>
            </w:pPr>
          </w:p>
        </w:tc>
        <w:tc>
          <w:tcPr>
            <w:tcW w:w="1023" w:type="dxa"/>
          </w:tcPr>
          <w:p w14:paraId="33B23377" w14:textId="77777777" w:rsidR="00B13915" w:rsidRDefault="00B13915" w:rsidP="001C412F">
            <w:pPr>
              <w:rPr>
                <w:rFonts w:ascii="Times New Roman" w:hAnsi="Times New Roman" w:cs="Times New Roman"/>
                <w:sz w:val="24"/>
                <w:szCs w:val="24"/>
              </w:rPr>
            </w:pPr>
          </w:p>
        </w:tc>
        <w:tc>
          <w:tcPr>
            <w:tcW w:w="1023" w:type="dxa"/>
          </w:tcPr>
          <w:p w14:paraId="566D2D4D" w14:textId="77777777" w:rsidR="00B13915" w:rsidRDefault="00B13915" w:rsidP="001C412F">
            <w:pPr>
              <w:rPr>
                <w:rFonts w:ascii="Times New Roman" w:hAnsi="Times New Roman" w:cs="Times New Roman"/>
                <w:sz w:val="24"/>
                <w:szCs w:val="24"/>
              </w:rPr>
            </w:pPr>
          </w:p>
        </w:tc>
        <w:tc>
          <w:tcPr>
            <w:tcW w:w="1023" w:type="dxa"/>
          </w:tcPr>
          <w:p w14:paraId="356FD158" w14:textId="77777777" w:rsidR="00B13915" w:rsidRDefault="00B13915" w:rsidP="001C412F">
            <w:pPr>
              <w:rPr>
                <w:rFonts w:ascii="Times New Roman" w:hAnsi="Times New Roman" w:cs="Times New Roman"/>
                <w:sz w:val="24"/>
                <w:szCs w:val="24"/>
              </w:rPr>
            </w:pPr>
          </w:p>
        </w:tc>
        <w:tc>
          <w:tcPr>
            <w:tcW w:w="1023" w:type="dxa"/>
          </w:tcPr>
          <w:p w14:paraId="1DBEE5CD" w14:textId="77777777" w:rsidR="00B13915" w:rsidRDefault="00B13915" w:rsidP="001C412F">
            <w:pPr>
              <w:rPr>
                <w:rFonts w:ascii="Times New Roman" w:hAnsi="Times New Roman" w:cs="Times New Roman"/>
                <w:sz w:val="24"/>
                <w:szCs w:val="24"/>
              </w:rPr>
            </w:pPr>
          </w:p>
        </w:tc>
      </w:tr>
      <w:tr w:rsidR="00B13915" w14:paraId="64ABCEB2" w14:textId="77777777" w:rsidTr="001C412F">
        <w:trPr>
          <w:jc w:val="center"/>
        </w:trPr>
        <w:tc>
          <w:tcPr>
            <w:tcW w:w="1901" w:type="dxa"/>
          </w:tcPr>
          <w:p w14:paraId="159D1659" w14:textId="77777777" w:rsidR="00B13915" w:rsidRDefault="00B13915" w:rsidP="001C412F">
            <w:pPr>
              <w:rPr>
                <w:rFonts w:ascii="Times New Roman" w:hAnsi="Times New Roman" w:cs="Times New Roman"/>
                <w:sz w:val="24"/>
                <w:szCs w:val="24"/>
              </w:rPr>
            </w:pPr>
          </w:p>
        </w:tc>
        <w:tc>
          <w:tcPr>
            <w:tcW w:w="1023" w:type="dxa"/>
          </w:tcPr>
          <w:p w14:paraId="466F1140" w14:textId="77777777" w:rsidR="00B13915" w:rsidRDefault="00B13915" w:rsidP="001C412F">
            <w:pPr>
              <w:rPr>
                <w:rFonts w:ascii="Times New Roman" w:hAnsi="Times New Roman" w:cs="Times New Roman"/>
                <w:sz w:val="24"/>
                <w:szCs w:val="24"/>
              </w:rPr>
            </w:pPr>
          </w:p>
        </w:tc>
        <w:tc>
          <w:tcPr>
            <w:tcW w:w="1023" w:type="dxa"/>
          </w:tcPr>
          <w:p w14:paraId="2DF59194" w14:textId="77777777" w:rsidR="00B13915" w:rsidRDefault="00B13915" w:rsidP="001C412F">
            <w:pPr>
              <w:rPr>
                <w:rFonts w:ascii="Times New Roman" w:hAnsi="Times New Roman" w:cs="Times New Roman"/>
                <w:sz w:val="24"/>
                <w:szCs w:val="24"/>
              </w:rPr>
            </w:pPr>
          </w:p>
        </w:tc>
        <w:tc>
          <w:tcPr>
            <w:tcW w:w="1023" w:type="dxa"/>
          </w:tcPr>
          <w:p w14:paraId="40DE9FA0" w14:textId="77777777" w:rsidR="00B13915" w:rsidRDefault="00B13915" w:rsidP="001C412F">
            <w:pPr>
              <w:rPr>
                <w:rFonts w:ascii="Times New Roman" w:hAnsi="Times New Roman" w:cs="Times New Roman"/>
                <w:sz w:val="24"/>
                <w:szCs w:val="24"/>
              </w:rPr>
            </w:pPr>
          </w:p>
        </w:tc>
        <w:tc>
          <w:tcPr>
            <w:tcW w:w="1023" w:type="dxa"/>
          </w:tcPr>
          <w:p w14:paraId="379E9431" w14:textId="77777777" w:rsidR="00B13915" w:rsidRDefault="00B13915" w:rsidP="001C412F">
            <w:pPr>
              <w:rPr>
                <w:rFonts w:ascii="Times New Roman" w:hAnsi="Times New Roman" w:cs="Times New Roman"/>
                <w:sz w:val="24"/>
                <w:szCs w:val="24"/>
              </w:rPr>
            </w:pPr>
          </w:p>
        </w:tc>
        <w:tc>
          <w:tcPr>
            <w:tcW w:w="1023" w:type="dxa"/>
          </w:tcPr>
          <w:p w14:paraId="59A7F830" w14:textId="77777777" w:rsidR="00B13915" w:rsidRDefault="00B13915" w:rsidP="001C412F">
            <w:pPr>
              <w:rPr>
                <w:rFonts w:ascii="Times New Roman" w:hAnsi="Times New Roman" w:cs="Times New Roman"/>
                <w:sz w:val="24"/>
                <w:szCs w:val="24"/>
              </w:rPr>
            </w:pPr>
          </w:p>
        </w:tc>
        <w:tc>
          <w:tcPr>
            <w:tcW w:w="1023" w:type="dxa"/>
          </w:tcPr>
          <w:p w14:paraId="1BE921DB" w14:textId="77777777" w:rsidR="00B13915" w:rsidRDefault="00B13915" w:rsidP="001C412F">
            <w:pPr>
              <w:rPr>
                <w:rFonts w:ascii="Times New Roman" w:hAnsi="Times New Roman" w:cs="Times New Roman"/>
                <w:sz w:val="24"/>
                <w:szCs w:val="24"/>
              </w:rPr>
            </w:pPr>
          </w:p>
        </w:tc>
        <w:tc>
          <w:tcPr>
            <w:tcW w:w="1023" w:type="dxa"/>
          </w:tcPr>
          <w:p w14:paraId="59C48EEC" w14:textId="77777777" w:rsidR="00B13915" w:rsidRDefault="00B13915" w:rsidP="001C412F">
            <w:pPr>
              <w:rPr>
                <w:rFonts w:ascii="Times New Roman" w:hAnsi="Times New Roman" w:cs="Times New Roman"/>
                <w:sz w:val="24"/>
                <w:szCs w:val="24"/>
              </w:rPr>
            </w:pPr>
          </w:p>
        </w:tc>
      </w:tr>
      <w:tr w:rsidR="00B13915" w14:paraId="04FAC1D8" w14:textId="77777777" w:rsidTr="001C412F">
        <w:trPr>
          <w:jc w:val="center"/>
        </w:trPr>
        <w:tc>
          <w:tcPr>
            <w:tcW w:w="1901" w:type="dxa"/>
          </w:tcPr>
          <w:p w14:paraId="78E93B7D" w14:textId="77777777" w:rsidR="00B13915" w:rsidRDefault="00B13915" w:rsidP="001C412F">
            <w:pPr>
              <w:rPr>
                <w:rFonts w:ascii="Times New Roman" w:hAnsi="Times New Roman" w:cs="Times New Roman"/>
                <w:sz w:val="24"/>
                <w:szCs w:val="24"/>
              </w:rPr>
            </w:pPr>
          </w:p>
        </w:tc>
        <w:tc>
          <w:tcPr>
            <w:tcW w:w="1023" w:type="dxa"/>
          </w:tcPr>
          <w:p w14:paraId="269C1C87" w14:textId="77777777" w:rsidR="00B13915" w:rsidRDefault="00B13915" w:rsidP="001C412F">
            <w:pPr>
              <w:rPr>
                <w:rFonts w:ascii="Times New Roman" w:hAnsi="Times New Roman" w:cs="Times New Roman"/>
                <w:sz w:val="24"/>
                <w:szCs w:val="24"/>
              </w:rPr>
            </w:pPr>
          </w:p>
        </w:tc>
        <w:tc>
          <w:tcPr>
            <w:tcW w:w="1023" w:type="dxa"/>
          </w:tcPr>
          <w:p w14:paraId="4DFF3318" w14:textId="77777777" w:rsidR="00B13915" w:rsidRDefault="00B13915" w:rsidP="001C412F">
            <w:pPr>
              <w:rPr>
                <w:rFonts w:ascii="Times New Roman" w:hAnsi="Times New Roman" w:cs="Times New Roman"/>
                <w:sz w:val="24"/>
                <w:szCs w:val="24"/>
              </w:rPr>
            </w:pPr>
          </w:p>
        </w:tc>
        <w:tc>
          <w:tcPr>
            <w:tcW w:w="1023" w:type="dxa"/>
          </w:tcPr>
          <w:p w14:paraId="52580792" w14:textId="77777777" w:rsidR="00B13915" w:rsidRDefault="00B13915" w:rsidP="001C412F">
            <w:pPr>
              <w:rPr>
                <w:rFonts w:ascii="Times New Roman" w:hAnsi="Times New Roman" w:cs="Times New Roman"/>
                <w:sz w:val="24"/>
                <w:szCs w:val="24"/>
              </w:rPr>
            </w:pPr>
          </w:p>
        </w:tc>
        <w:tc>
          <w:tcPr>
            <w:tcW w:w="1023" w:type="dxa"/>
          </w:tcPr>
          <w:p w14:paraId="16273C71" w14:textId="77777777" w:rsidR="00B13915" w:rsidRDefault="00B13915" w:rsidP="001C412F">
            <w:pPr>
              <w:rPr>
                <w:rFonts w:ascii="Times New Roman" w:hAnsi="Times New Roman" w:cs="Times New Roman"/>
                <w:sz w:val="24"/>
                <w:szCs w:val="24"/>
              </w:rPr>
            </w:pPr>
          </w:p>
        </w:tc>
        <w:tc>
          <w:tcPr>
            <w:tcW w:w="1023" w:type="dxa"/>
          </w:tcPr>
          <w:p w14:paraId="7A466AB4" w14:textId="77777777" w:rsidR="00B13915" w:rsidRDefault="00B13915" w:rsidP="001C412F">
            <w:pPr>
              <w:rPr>
                <w:rFonts w:ascii="Times New Roman" w:hAnsi="Times New Roman" w:cs="Times New Roman"/>
                <w:sz w:val="24"/>
                <w:szCs w:val="24"/>
              </w:rPr>
            </w:pPr>
          </w:p>
        </w:tc>
        <w:tc>
          <w:tcPr>
            <w:tcW w:w="1023" w:type="dxa"/>
          </w:tcPr>
          <w:p w14:paraId="7A78694F" w14:textId="77777777" w:rsidR="00B13915" w:rsidRDefault="00B13915" w:rsidP="001C412F">
            <w:pPr>
              <w:rPr>
                <w:rFonts w:ascii="Times New Roman" w:hAnsi="Times New Roman" w:cs="Times New Roman"/>
                <w:sz w:val="24"/>
                <w:szCs w:val="24"/>
              </w:rPr>
            </w:pPr>
          </w:p>
        </w:tc>
        <w:tc>
          <w:tcPr>
            <w:tcW w:w="1023" w:type="dxa"/>
          </w:tcPr>
          <w:p w14:paraId="786CE785" w14:textId="77777777" w:rsidR="00B13915" w:rsidRDefault="00B13915" w:rsidP="001C412F">
            <w:pPr>
              <w:rPr>
                <w:rFonts w:ascii="Times New Roman" w:hAnsi="Times New Roman" w:cs="Times New Roman"/>
                <w:sz w:val="24"/>
                <w:szCs w:val="24"/>
              </w:rPr>
            </w:pPr>
          </w:p>
        </w:tc>
      </w:tr>
      <w:tr w:rsidR="00B13915" w14:paraId="2627731A" w14:textId="77777777" w:rsidTr="001C412F">
        <w:trPr>
          <w:jc w:val="center"/>
        </w:trPr>
        <w:tc>
          <w:tcPr>
            <w:tcW w:w="1901" w:type="dxa"/>
          </w:tcPr>
          <w:p w14:paraId="58D1D5F7" w14:textId="77777777" w:rsidR="00B13915" w:rsidRDefault="00B13915" w:rsidP="001C412F">
            <w:pPr>
              <w:rPr>
                <w:rFonts w:ascii="Times New Roman" w:hAnsi="Times New Roman" w:cs="Times New Roman"/>
                <w:sz w:val="24"/>
                <w:szCs w:val="24"/>
              </w:rPr>
            </w:pPr>
          </w:p>
        </w:tc>
        <w:tc>
          <w:tcPr>
            <w:tcW w:w="1023" w:type="dxa"/>
          </w:tcPr>
          <w:p w14:paraId="050A5055" w14:textId="77777777" w:rsidR="00B13915" w:rsidRDefault="00B13915" w:rsidP="001C412F">
            <w:pPr>
              <w:rPr>
                <w:rFonts w:ascii="Times New Roman" w:hAnsi="Times New Roman" w:cs="Times New Roman"/>
                <w:sz w:val="24"/>
                <w:szCs w:val="24"/>
              </w:rPr>
            </w:pPr>
          </w:p>
        </w:tc>
        <w:tc>
          <w:tcPr>
            <w:tcW w:w="1023" w:type="dxa"/>
          </w:tcPr>
          <w:p w14:paraId="77B87A0F" w14:textId="77777777" w:rsidR="00B13915" w:rsidRDefault="00B13915" w:rsidP="001C412F">
            <w:pPr>
              <w:rPr>
                <w:rFonts w:ascii="Times New Roman" w:hAnsi="Times New Roman" w:cs="Times New Roman"/>
                <w:sz w:val="24"/>
                <w:szCs w:val="24"/>
              </w:rPr>
            </w:pPr>
          </w:p>
        </w:tc>
        <w:tc>
          <w:tcPr>
            <w:tcW w:w="1023" w:type="dxa"/>
          </w:tcPr>
          <w:p w14:paraId="7B2F7F97" w14:textId="77777777" w:rsidR="00B13915" w:rsidRDefault="00B13915" w:rsidP="001C412F">
            <w:pPr>
              <w:rPr>
                <w:rFonts w:ascii="Times New Roman" w:hAnsi="Times New Roman" w:cs="Times New Roman"/>
                <w:sz w:val="24"/>
                <w:szCs w:val="24"/>
              </w:rPr>
            </w:pPr>
          </w:p>
        </w:tc>
        <w:tc>
          <w:tcPr>
            <w:tcW w:w="1023" w:type="dxa"/>
          </w:tcPr>
          <w:p w14:paraId="683EC4A8" w14:textId="77777777" w:rsidR="00B13915" w:rsidRDefault="00B13915" w:rsidP="001C412F">
            <w:pPr>
              <w:rPr>
                <w:rFonts w:ascii="Times New Roman" w:hAnsi="Times New Roman" w:cs="Times New Roman"/>
                <w:sz w:val="24"/>
                <w:szCs w:val="24"/>
              </w:rPr>
            </w:pPr>
          </w:p>
        </w:tc>
        <w:tc>
          <w:tcPr>
            <w:tcW w:w="1023" w:type="dxa"/>
          </w:tcPr>
          <w:p w14:paraId="4B0B4429" w14:textId="77777777" w:rsidR="00B13915" w:rsidRDefault="00B13915" w:rsidP="001C412F">
            <w:pPr>
              <w:rPr>
                <w:rFonts w:ascii="Times New Roman" w:hAnsi="Times New Roman" w:cs="Times New Roman"/>
                <w:sz w:val="24"/>
                <w:szCs w:val="24"/>
              </w:rPr>
            </w:pPr>
          </w:p>
        </w:tc>
        <w:tc>
          <w:tcPr>
            <w:tcW w:w="1023" w:type="dxa"/>
          </w:tcPr>
          <w:p w14:paraId="0A42BEA7" w14:textId="77777777" w:rsidR="00B13915" w:rsidRDefault="00B13915" w:rsidP="001C412F">
            <w:pPr>
              <w:rPr>
                <w:rFonts w:ascii="Times New Roman" w:hAnsi="Times New Roman" w:cs="Times New Roman"/>
                <w:sz w:val="24"/>
                <w:szCs w:val="24"/>
              </w:rPr>
            </w:pPr>
          </w:p>
        </w:tc>
        <w:tc>
          <w:tcPr>
            <w:tcW w:w="1023" w:type="dxa"/>
          </w:tcPr>
          <w:p w14:paraId="3D98B368" w14:textId="77777777" w:rsidR="00B13915" w:rsidRDefault="00B13915" w:rsidP="001C412F">
            <w:pPr>
              <w:rPr>
                <w:rFonts w:ascii="Times New Roman" w:hAnsi="Times New Roman" w:cs="Times New Roman"/>
                <w:sz w:val="24"/>
                <w:szCs w:val="24"/>
              </w:rPr>
            </w:pPr>
          </w:p>
        </w:tc>
      </w:tr>
      <w:tr w:rsidR="00B13915" w14:paraId="09013361" w14:textId="77777777" w:rsidTr="001C412F">
        <w:trPr>
          <w:jc w:val="center"/>
        </w:trPr>
        <w:tc>
          <w:tcPr>
            <w:tcW w:w="1901" w:type="dxa"/>
          </w:tcPr>
          <w:p w14:paraId="22D86E2C" w14:textId="77777777" w:rsidR="00B13915" w:rsidRDefault="00B13915" w:rsidP="001C412F">
            <w:pPr>
              <w:rPr>
                <w:rFonts w:ascii="Times New Roman" w:hAnsi="Times New Roman" w:cs="Times New Roman"/>
                <w:sz w:val="24"/>
                <w:szCs w:val="24"/>
              </w:rPr>
            </w:pPr>
          </w:p>
        </w:tc>
        <w:tc>
          <w:tcPr>
            <w:tcW w:w="1023" w:type="dxa"/>
          </w:tcPr>
          <w:p w14:paraId="64075F21" w14:textId="77777777" w:rsidR="00B13915" w:rsidRDefault="00B13915" w:rsidP="001C412F">
            <w:pPr>
              <w:rPr>
                <w:rFonts w:ascii="Times New Roman" w:hAnsi="Times New Roman" w:cs="Times New Roman"/>
                <w:sz w:val="24"/>
                <w:szCs w:val="24"/>
              </w:rPr>
            </w:pPr>
          </w:p>
        </w:tc>
        <w:tc>
          <w:tcPr>
            <w:tcW w:w="1023" w:type="dxa"/>
          </w:tcPr>
          <w:p w14:paraId="09D96A54" w14:textId="77777777" w:rsidR="00B13915" w:rsidRDefault="00B13915" w:rsidP="001C412F">
            <w:pPr>
              <w:rPr>
                <w:rFonts w:ascii="Times New Roman" w:hAnsi="Times New Roman" w:cs="Times New Roman"/>
                <w:sz w:val="24"/>
                <w:szCs w:val="24"/>
              </w:rPr>
            </w:pPr>
          </w:p>
        </w:tc>
        <w:tc>
          <w:tcPr>
            <w:tcW w:w="1023" w:type="dxa"/>
          </w:tcPr>
          <w:p w14:paraId="74D0DD39" w14:textId="77777777" w:rsidR="00B13915" w:rsidRDefault="00B13915" w:rsidP="001C412F">
            <w:pPr>
              <w:rPr>
                <w:rFonts w:ascii="Times New Roman" w:hAnsi="Times New Roman" w:cs="Times New Roman"/>
                <w:sz w:val="24"/>
                <w:szCs w:val="24"/>
              </w:rPr>
            </w:pPr>
          </w:p>
        </w:tc>
        <w:tc>
          <w:tcPr>
            <w:tcW w:w="1023" w:type="dxa"/>
          </w:tcPr>
          <w:p w14:paraId="0BC3C334" w14:textId="77777777" w:rsidR="00B13915" w:rsidRDefault="00B13915" w:rsidP="001C412F">
            <w:pPr>
              <w:rPr>
                <w:rFonts w:ascii="Times New Roman" w:hAnsi="Times New Roman" w:cs="Times New Roman"/>
                <w:sz w:val="24"/>
                <w:szCs w:val="24"/>
              </w:rPr>
            </w:pPr>
          </w:p>
        </w:tc>
        <w:tc>
          <w:tcPr>
            <w:tcW w:w="1023" w:type="dxa"/>
          </w:tcPr>
          <w:p w14:paraId="70246027" w14:textId="77777777" w:rsidR="00B13915" w:rsidRDefault="00B13915" w:rsidP="001C412F">
            <w:pPr>
              <w:rPr>
                <w:rFonts w:ascii="Times New Roman" w:hAnsi="Times New Roman" w:cs="Times New Roman"/>
                <w:sz w:val="24"/>
                <w:szCs w:val="24"/>
              </w:rPr>
            </w:pPr>
          </w:p>
        </w:tc>
        <w:tc>
          <w:tcPr>
            <w:tcW w:w="1023" w:type="dxa"/>
          </w:tcPr>
          <w:p w14:paraId="3E89B633" w14:textId="77777777" w:rsidR="00B13915" w:rsidRDefault="00B13915" w:rsidP="001C412F">
            <w:pPr>
              <w:rPr>
                <w:rFonts w:ascii="Times New Roman" w:hAnsi="Times New Roman" w:cs="Times New Roman"/>
                <w:sz w:val="24"/>
                <w:szCs w:val="24"/>
              </w:rPr>
            </w:pPr>
          </w:p>
        </w:tc>
        <w:tc>
          <w:tcPr>
            <w:tcW w:w="1023" w:type="dxa"/>
          </w:tcPr>
          <w:p w14:paraId="441F8A15" w14:textId="77777777" w:rsidR="00B13915" w:rsidRDefault="00B13915" w:rsidP="001C412F">
            <w:pPr>
              <w:rPr>
                <w:rFonts w:ascii="Times New Roman" w:hAnsi="Times New Roman" w:cs="Times New Roman"/>
                <w:sz w:val="24"/>
                <w:szCs w:val="24"/>
              </w:rPr>
            </w:pPr>
          </w:p>
        </w:tc>
      </w:tr>
      <w:tr w:rsidR="00B13915" w14:paraId="468DA043" w14:textId="77777777" w:rsidTr="001C412F">
        <w:trPr>
          <w:jc w:val="center"/>
        </w:trPr>
        <w:tc>
          <w:tcPr>
            <w:tcW w:w="1901" w:type="dxa"/>
          </w:tcPr>
          <w:p w14:paraId="6EC9182C" w14:textId="77777777" w:rsidR="00B13915" w:rsidRDefault="00B13915" w:rsidP="001C412F">
            <w:pPr>
              <w:rPr>
                <w:rFonts w:ascii="Times New Roman" w:hAnsi="Times New Roman" w:cs="Times New Roman"/>
                <w:sz w:val="24"/>
                <w:szCs w:val="24"/>
              </w:rPr>
            </w:pPr>
          </w:p>
        </w:tc>
        <w:tc>
          <w:tcPr>
            <w:tcW w:w="1023" w:type="dxa"/>
          </w:tcPr>
          <w:p w14:paraId="33B141CD" w14:textId="77777777" w:rsidR="00B13915" w:rsidRDefault="00B13915" w:rsidP="001C412F">
            <w:pPr>
              <w:rPr>
                <w:rFonts w:ascii="Times New Roman" w:hAnsi="Times New Roman" w:cs="Times New Roman"/>
                <w:sz w:val="24"/>
                <w:szCs w:val="24"/>
              </w:rPr>
            </w:pPr>
          </w:p>
        </w:tc>
        <w:tc>
          <w:tcPr>
            <w:tcW w:w="1023" w:type="dxa"/>
          </w:tcPr>
          <w:p w14:paraId="32362C04" w14:textId="77777777" w:rsidR="00B13915" w:rsidRDefault="00B13915" w:rsidP="001C412F">
            <w:pPr>
              <w:rPr>
                <w:rFonts w:ascii="Times New Roman" w:hAnsi="Times New Roman" w:cs="Times New Roman"/>
                <w:sz w:val="24"/>
                <w:szCs w:val="24"/>
              </w:rPr>
            </w:pPr>
          </w:p>
        </w:tc>
        <w:tc>
          <w:tcPr>
            <w:tcW w:w="1023" w:type="dxa"/>
          </w:tcPr>
          <w:p w14:paraId="6343676C" w14:textId="77777777" w:rsidR="00B13915" w:rsidRDefault="00B13915" w:rsidP="001C412F">
            <w:pPr>
              <w:rPr>
                <w:rFonts w:ascii="Times New Roman" w:hAnsi="Times New Roman" w:cs="Times New Roman"/>
                <w:sz w:val="24"/>
                <w:szCs w:val="24"/>
              </w:rPr>
            </w:pPr>
          </w:p>
        </w:tc>
        <w:tc>
          <w:tcPr>
            <w:tcW w:w="1023" w:type="dxa"/>
          </w:tcPr>
          <w:p w14:paraId="2BE38F80" w14:textId="77777777" w:rsidR="00B13915" w:rsidRDefault="00B13915" w:rsidP="001C412F">
            <w:pPr>
              <w:rPr>
                <w:rFonts w:ascii="Times New Roman" w:hAnsi="Times New Roman" w:cs="Times New Roman"/>
                <w:sz w:val="24"/>
                <w:szCs w:val="24"/>
              </w:rPr>
            </w:pPr>
          </w:p>
        </w:tc>
        <w:tc>
          <w:tcPr>
            <w:tcW w:w="1023" w:type="dxa"/>
          </w:tcPr>
          <w:p w14:paraId="5404DF3D" w14:textId="77777777" w:rsidR="00B13915" w:rsidRDefault="00B13915" w:rsidP="001C412F">
            <w:pPr>
              <w:rPr>
                <w:rFonts w:ascii="Times New Roman" w:hAnsi="Times New Roman" w:cs="Times New Roman"/>
                <w:sz w:val="24"/>
                <w:szCs w:val="24"/>
              </w:rPr>
            </w:pPr>
          </w:p>
        </w:tc>
        <w:tc>
          <w:tcPr>
            <w:tcW w:w="1023" w:type="dxa"/>
          </w:tcPr>
          <w:p w14:paraId="59F51AC6" w14:textId="77777777" w:rsidR="00B13915" w:rsidRDefault="00B13915" w:rsidP="001C412F">
            <w:pPr>
              <w:rPr>
                <w:rFonts w:ascii="Times New Roman" w:hAnsi="Times New Roman" w:cs="Times New Roman"/>
                <w:sz w:val="24"/>
                <w:szCs w:val="24"/>
              </w:rPr>
            </w:pPr>
          </w:p>
        </w:tc>
        <w:tc>
          <w:tcPr>
            <w:tcW w:w="1023" w:type="dxa"/>
          </w:tcPr>
          <w:p w14:paraId="2B11022F" w14:textId="77777777" w:rsidR="00B13915" w:rsidRDefault="00B13915" w:rsidP="001C412F">
            <w:pPr>
              <w:rPr>
                <w:rFonts w:ascii="Times New Roman" w:hAnsi="Times New Roman" w:cs="Times New Roman"/>
                <w:sz w:val="24"/>
                <w:szCs w:val="24"/>
              </w:rPr>
            </w:pPr>
          </w:p>
        </w:tc>
      </w:tr>
      <w:tr w:rsidR="00B13915" w14:paraId="2CE8C106" w14:textId="77777777" w:rsidTr="001C412F">
        <w:trPr>
          <w:jc w:val="center"/>
        </w:trPr>
        <w:tc>
          <w:tcPr>
            <w:tcW w:w="1901" w:type="dxa"/>
          </w:tcPr>
          <w:p w14:paraId="5AA23D7D" w14:textId="77777777" w:rsidR="00B13915" w:rsidRDefault="00B13915" w:rsidP="001C412F">
            <w:pPr>
              <w:rPr>
                <w:rFonts w:ascii="Times New Roman" w:hAnsi="Times New Roman" w:cs="Times New Roman"/>
                <w:sz w:val="24"/>
                <w:szCs w:val="24"/>
              </w:rPr>
            </w:pPr>
          </w:p>
        </w:tc>
        <w:tc>
          <w:tcPr>
            <w:tcW w:w="1023" w:type="dxa"/>
          </w:tcPr>
          <w:p w14:paraId="1D1DD8ED" w14:textId="77777777" w:rsidR="00B13915" w:rsidRDefault="00B13915" w:rsidP="001C412F">
            <w:pPr>
              <w:rPr>
                <w:rFonts w:ascii="Times New Roman" w:hAnsi="Times New Roman" w:cs="Times New Roman"/>
                <w:sz w:val="24"/>
                <w:szCs w:val="24"/>
              </w:rPr>
            </w:pPr>
          </w:p>
        </w:tc>
        <w:tc>
          <w:tcPr>
            <w:tcW w:w="1023" w:type="dxa"/>
          </w:tcPr>
          <w:p w14:paraId="1D17C0E2" w14:textId="77777777" w:rsidR="00B13915" w:rsidRDefault="00B13915" w:rsidP="001C412F">
            <w:pPr>
              <w:rPr>
                <w:rFonts w:ascii="Times New Roman" w:hAnsi="Times New Roman" w:cs="Times New Roman"/>
                <w:sz w:val="24"/>
                <w:szCs w:val="24"/>
              </w:rPr>
            </w:pPr>
          </w:p>
        </w:tc>
        <w:tc>
          <w:tcPr>
            <w:tcW w:w="1023" w:type="dxa"/>
          </w:tcPr>
          <w:p w14:paraId="334F6E33" w14:textId="77777777" w:rsidR="00B13915" w:rsidRDefault="00B13915" w:rsidP="001C412F">
            <w:pPr>
              <w:rPr>
                <w:rFonts w:ascii="Times New Roman" w:hAnsi="Times New Roman" w:cs="Times New Roman"/>
                <w:sz w:val="24"/>
                <w:szCs w:val="24"/>
              </w:rPr>
            </w:pPr>
          </w:p>
        </w:tc>
        <w:tc>
          <w:tcPr>
            <w:tcW w:w="1023" w:type="dxa"/>
          </w:tcPr>
          <w:p w14:paraId="09437B0A" w14:textId="77777777" w:rsidR="00B13915" w:rsidRDefault="00B13915" w:rsidP="001C412F">
            <w:pPr>
              <w:rPr>
                <w:rFonts w:ascii="Times New Roman" w:hAnsi="Times New Roman" w:cs="Times New Roman"/>
                <w:sz w:val="24"/>
                <w:szCs w:val="24"/>
              </w:rPr>
            </w:pPr>
          </w:p>
        </w:tc>
        <w:tc>
          <w:tcPr>
            <w:tcW w:w="1023" w:type="dxa"/>
          </w:tcPr>
          <w:p w14:paraId="7CD3E04F" w14:textId="77777777" w:rsidR="00B13915" w:rsidRDefault="00B13915" w:rsidP="001C412F">
            <w:pPr>
              <w:rPr>
                <w:rFonts w:ascii="Times New Roman" w:hAnsi="Times New Roman" w:cs="Times New Roman"/>
                <w:sz w:val="24"/>
                <w:szCs w:val="24"/>
              </w:rPr>
            </w:pPr>
          </w:p>
        </w:tc>
        <w:tc>
          <w:tcPr>
            <w:tcW w:w="1023" w:type="dxa"/>
          </w:tcPr>
          <w:p w14:paraId="675120F2" w14:textId="77777777" w:rsidR="00B13915" w:rsidRDefault="00B13915" w:rsidP="001C412F">
            <w:pPr>
              <w:rPr>
                <w:rFonts w:ascii="Times New Roman" w:hAnsi="Times New Roman" w:cs="Times New Roman"/>
                <w:sz w:val="24"/>
                <w:szCs w:val="24"/>
              </w:rPr>
            </w:pPr>
          </w:p>
        </w:tc>
        <w:tc>
          <w:tcPr>
            <w:tcW w:w="1023" w:type="dxa"/>
          </w:tcPr>
          <w:p w14:paraId="2E69D3A2" w14:textId="77777777" w:rsidR="00B13915" w:rsidRDefault="00B13915" w:rsidP="001C412F">
            <w:pPr>
              <w:rPr>
                <w:rFonts w:ascii="Times New Roman" w:hAnsi="Times New Roman" w:cs="Times New Roman"/>
                <w:sz w:val="24"/>
                <w:szCs w:val="24"/>
              </w:rPr>
            </w:pPr>
          </w:p>
        </w:tc>
      </w:tr>
      <w:tr w:rsidR="00B13915" w14:paraId="6729E66C" w14:textId="77777777" w:rsidTr="001C412F">
        <w:trPr>
          <w:jc w:val="center"/>
        </w:trPr>
        <w:tc>
          <w:tcPr>
            <w:tcW w:w="1901" w:type="dxa"/>
          </w:tcPr>
          <w:p w14:paraId="1D49D7F1" w14:textId="77777777" w:rsidR="00B13915" w:rsidRDefault="00B13915" w:rsidP="001C412F">
            <w:pPr>
              <w:rPr>
                <w:rFonts w:ascii="Times New Roman" w:hAnsi="Times New Roman" w:cs="Times New Roman"/>
                <w:sz w:val="24"/>
                <w:szCs w:val="24"/>
              </w:rPr>
            </w:pPr>
          </w:p>
        </w:tc>
        <w:tc>
          <w:tcPr>
            <w:tcW w:w="1023" w:type="dxa"/>
          </w:tcPr>
          <w:p w14:paraId="34EE03B4" w14:textId="77777777" w:rsidR="00B13915" w:rsidRDefault="00B13915" w:rsidP="001C412F">
            <w:pPr>
              <w:rPr>
                <w:rFonts w:ascii="Times New Roman" w:hAnsi="Times New Roman" w:cs="Times New Roman"/>
                <w:sz w:val="24"/>
                <w:szCs w:val="24"/>
              </w:rPr>
            </w:pPr>
          </w:p>
        </w:tc>
        <w:tc>
          <w:tcPr>
            <w:tcW w:w="1023" w:type="dxa"/>
          </w:tcPr>
          <w:p w14:paraId="2A10F159" w14:textId="77777777" w:rsidR="00B13915" w:rsidRDefault="00B13915" w:rsidP="001C412F">
            <w:pPr>
              <w:rPr>
                <w:rFonts w:ascii="Times New Roman" w:hAnsi="Times New Roman" w:cs="Times New Roman"/>
                <w:sz w:val="24"/>
                <w:szCs w:val="24"/>
              </w:rPr>
            </w:pPr>
          </w:p>
        </w:tc>
        <w:tc>
          <w:tcPr>
            <w:tcW w:w="1023" w:type="dxa"/>
          </w:tcPr>
          <w:p w14:paraId="6707BED1" w14:textId="77777777" w:rsidR="00B13915" w:rsidRDefault="00B13915" w:rsidP="001C412F">
            <w:pPr>
              <w:rPr>
                <w:rFonts w:ascii="Times New Roman" w:hAnsi="Times New Roman" w:cs="Times New Roman"/>
                <w:sz w:val="24"/>
                <w:szCs w:val="24"/>
              </w:rPr>
            </w:pPr>
          </w:p>
        </w:tc>
        <w:tc>
          <w:tcPr>
            <w:tcW w:w="1023" w:type="dxa"/>
          </w:tcPr>
          <w:p w14:paraId="2F304FD0" w14:textId="77777777" w:rsidR="00B13915" w:rsidRDefault="00B13915" w:rsidP="001C412F">
            <w:pPr>
              <w:rPr>
                <w:rFonts w:ascii="Times New Roman" w:hAnsi="Times New Roman" w:cs="Times New Roman"/>
                <w:sz w:val="24"/>
                <w:szCs w:val="24"/>
              </w:rPr>
            </w:pPr>
          </w:p>
        </w:tc>
        <w:tc>
          <w:tcPr>
            <w:tcW w:w="1023" w:type="dxa"/>
          </w:tcPr>
          <w:p w14:paraId="6B72AA03" w14:textId="77777777" w:rsidR="00B13915" w:rsidRDefault="00B13915" w:rsidP="001C412F">
            <w:pPr>
              <w:rPr>
                <w:rFonts w:ascii="Times New Roman" w:hAnsi="Times New Roman" w:cs="Times New Roman"/>
                <w:sz w:val="24"/>
                <w:szCs w:val="24"/>
              </w:rPr>
            </w:pPr>
          </w:p>
        </w:tc>
        <w:tc>
          <w:tcPr>
            <w:tcW w:w="1023" w:type="dxa"/>
          </w:tcPr>
          <w:p w14:paraId="28F131EC" w14:textId="77777777" w:rsidR="00B13915" w:rsidRDefault="00B13915" w:rsidP="001C412F">
            <w:pPr>
              <w:rPr>
                <w:rFonts w:ascii="Times New Roman" w:hAnsi="Times New Roman" w:cs="Times New Roman"/>
                <w:sz w:val="24"/>
                <w:szCs w:val="24"/>
              </w:rPr>
            </w:pPr>
          </w:p>
        </w:tc>
        <w:tc>
          <w:tcPr>
            <w:tcW w:w="1023" w:type="dxa"/>
          </w:tcPr>
          <w:p w14:paraId="4814F5E3" w14:textId="77777777" w:rsidR="00B13915" w:rsidRDefault="00B13915" w:rsidP="001C412F">
            <w:pPr>
              <w:rPr>
                <w:rFonts w:ascii="Times New Roman" w:hAnsi="Times New Roman" w:cs="Times New Roman"/>
                <w:sz w:val="24"/>
                <w:szCs w:val="24"/>
              </w:rPr>
            </w:pPr>
          </w:p>
        </w:tc>
      </w:tr>
      <w:tr w:rsidR="00B13915" w14:paraId="6EF41749" w14:textId="77777777" w:rsidTr="001C412F">
        <w:trPr>
          <w:jc w:val="center"/>
        </w:trPr>
        <w:tc>
          <w:tcPr>
            <w:tcW w:w="1901" w:type="dxa"/>
          </w:tcPr>
          <w:p w14:paraId="36D33DAA" w14:textId="77777777" w:rsidR="00B13915" w:rsidRDefault="00B13915" w:rsidP="001C412F">
            <w:pPr>
              <w:rPr>
                <w:rFonts w:ascii="Times New Roman" w:hAnsi="Times New Roman" w:cs="Times New Roman"/>
                <w:sz w:val="24"/>
                <w:szCs w:val="24"/>
              </w:rPr>
            </w:pPr>
          </w:p>
        </w:tc>
        <w:tc>
          <w:tcPr>
            <w:tcW w:w="1023" w:type="dxa"/>
          </w:tcPr>
          <w:p w14:paraId="60F17939" w14:textId="77777777" w:rsidR="00B13915" w:rsidRDefault="00B13915" w:rsidP="001C412F">
            <w:pPr>
              <w:rPr>
                <w:rFonts w:ascii="Times New Roman" w:hAnsi="Times New Roman" w:cs="Times New Roman"/>
                <w:sz w:val="24"/>
                <w:szCs w:val="24"/>
              </w:rPr>
            </w:pPr>
          </w:p>
        </w:tc>
        <w:tc>
          <w:tcPr>
            <w:tcW w:w="1023" w:type="dxa"/>
          </w:tcPr>
          <w:p w14:paraId="2AC47113" w14:textId="77777777" w:rsidR="00B13915" w:rsidRDefault="00B13915" w:rsidP="001C412F">
            <w:pPr>
              <w:rPr>
                <w:rFonts w:ascii="Times New Roman" w:hAnsi="Times New Roman" w:cs="Times New Roman"/>
                <w:sz w:val="24"/>
                <w:szCs w:val="24"/>
              </w:rPr>
            </w:pPr>
          </w:p>
        </w:tc>
        <w:tc>
          <w:tcPr>
            <w:tcW w:w="1023" w:type="dxa"/>
          </w:tcPr>
          <w:p w14:paraId="4D32B8EC" w14:textId="77777777" w:rsidR="00B13915" w:rsidRDefault="00B13915" w:rsidP="001C412F">
            <w:pPr>
              <w:rPr>
                <w:rFonts w:ascii="Times New Roman" w:hAnsi="Times New Roman" w:cs="Times New Roman"/>
                <w:sz w:val="24"/>
                <w:szCs w:val="24"/>
              </w:rPr>
            </w:pPr>
          </w:p>
        </w:tc>
        <w:tc>
          <w:tcPr>
            <w:tcW w:w="1023" w:type="dxa"/>
          </w:tcPr>
          <w:p w14:paraId="2DED1977" w14:textId="77777777" w:rsidR="00B13915" w:rsidRDefault="00B13915" w:rsidP="001C412F">
            <w:pPr>
              <w:rPr>
                <w:rFonts w:ascii="Times New Roman" w:hAnsi="Times New Roman" w:cs="Times New Roman"/>
                <w:sz w:val="24"/>
                <w:szCs w:val="24"/>
              </w:rPr>
            </w:pPr>
          </w:p>
        </w:tc>
        <w:tc>
          <w:tcPr>
            <w:tcW w:w="1023" w:type="dxa"/>
          </w:tcPr>
          <w:p w14:paraId="7BF6BB00" w14:textId="77777777" w:rsidR="00B13915" w:rsidRDefault="00B13915" w:rsidP="001C412F">
            <w:pPr>
              <w:rPr>
                <w:rFonts w:ascii="Times New Roman" w:hAnsi="Times New Roman" w:cs="Times New Roman"/>
                <w:sz w:val="24"/>
                <w:szCs w:val="24"/>
              </w:rPr>
            </w:pPr>
          </w:p>
        </w:tc>
        <w:tc>
          <w:tcPr>
            <w:tcW w:w="1023" w:type="dxa"/>
          </w:tcPr>
          <w:p w14:paraId="4370E7DC" w14:textId="77777777" w:rsidR="00B13915" w:rsidRDefault="00B13915" w:rsidP="001C412F">
            <w:pPr>
              <w:rPr>
                <w:rFonts w:ascii="Times New Roman" w:hAnsi="Times New Roman" w:cs="Times New Roman"/>
                <w:sz w:val="24"/>
                <w:szCs w:val="24"/>
              </w:rPr>
            </w:pPr>
          </w:p>
        </w:tc>
        <w:tc>
          <w:tcPr>
            <w:tcW w:w="1023" w:type="dxa"/>
          </w:tcPr>
          <w:p w14:paraId="5D7BBC4F" w14:textId="77777777" w:rsidR="00B13915" w:rsidRDefault="00B13915" w:rsidP="001C412F">
            <w:pPr>
              <w:rPr>
                <w:rFonts w:ascii="Times New Roman" w:hAnsi="Times New Roman" w:cs="Times New Roman"/>
                <w:sz w:val="24"/>
                <w:szCs w:val="24"/>
              </w:rPr>
            </w:pPr>
          </w:p>
        </w:tc>
      </w:tr>
      <w:tr w:rsidR="00B13915" w14:paraId="13D4B644" w14:textId="77777777" w:rsidTr="001C412F">
        <w:trPr>
          <w:jc w:val="center"/>
        </w:trPr>
        <w:tc>
          <w:tcPr>
            <w:tcW w:w="1901" w:type="dxa"/>
          </w:tcPr>
          <w:p w14:paraId="004A3648" w14:textId="77777777" w:rsidR="00B13915" w:rsidRDefault="00B13915" w:rsidP="001C412F">
            <w:pPr>
              <w:rPr>
                <w:rFonts w:ascii="Times New Roman" w:hAnsi="Times New Roman" w:cs="Times New Roman"/>
                <w:sz w:val="24"/>
                <w:szCs w:val="24"/>
              </w:rPr>
            </w:pPr>
          </w:p>
        </w:tc>
        <w:tc>
          <w:tcPr>
            <w:tcW w:w="1023" w:type="dxa"/>
          </w:tcPr>
          <w:p w14:paraId="3A111CD5" w14:textId="77777777" w:rsidR="00B13915" w:rsidRDefault="00B13915" w:rsidP="001C412F">
            <w:pPr>
              <w:rPr>
                <w:rFonts w:ascii="Times New Roman" w:hAnsi="Times New Roman" w:cs="Times New Roman"/>
                <w:sz w:val="24"/>
                <w:szCs w:val="24"/>
              </w:rPr>
            </w:pPr>
          </w:p>
        </w:tc>
        <w:tc>
          <w:tcPr>
            <w:tcW w:w="1023" w:type="dxa"/>
          </w:tcPr>
          <w:p w14:paraId="3D8BE575" w14:textId="77777777" w:rsidR="00B13915" w:rsidRDefault="00B13915" w:rsidP="001C412F">
            <w:pPr>
              <w:rPr>
                <w:rFonts w:ascii="Times New Roman" w:hAnsi="Times New Roman" w:cs="Times New Roman"/>
                <w:sz w:val="24"/>
                <w:szCs w:val="24"/>
              </w:rPr>
            </w:pPr>
          </w:p>
        </w:tc>
        <w:tc>
          <w:tcPr>
            <w:tcW w:w="1023" w:type="dxa"/>
          </w:tcPr>
          <w:p w14:paraId="3AEE85B5" w14:textId="77777777" w:rsidR="00B13915" w:rsidRDefault="00B13915" w:rsidP="001C412F">
            <w:pPr>
              <w:rPr>
                <w:rFonts w:ascii="Times New Roman" w:hAnsi="Times New Roman" w:cs="Times New Roman"/>
                <w:sz w:val="24"/>
                <w:szCs w:val="24"/>
              </w:rPr>
            </w:pPr>
          </w:p>
        </w:tc>
        <w:tc>
          <w:tcPr>
            <w:tcW w:w="1023" w:type="dxa"/>
          </w:tcPr>
          <w:p w14:paraId="6B8C402D" w14:textId="77777777" w:rsidR="00B13915" w:rsidRDefault="00B13915" w:rsidP="001C412F">
            <w:pPr>
              <w:rPr>
                <w:rFonts w:ascii="Times New Roman" w:hAnsi="Times New Roman" w:cs="Times New Roman"/>
                <w:sz w:val="24"/>
                <w:szCs w:val="24"/>
              </w:rPr>
            </w:pPr>
          </w:p>
        </w:tc>
        <w:tc>
          <w:tcPr>
            <w:tcW w:w="1023" w:type="dxa"/>
          </w:tcPr>
          <w:p w14:paraId="7E86ECDD" w14:textId="77777777" w:rsidR="00B13915" w:rsidRDefault="00B13915" w:rsidP="001C412F">
            <w:pPr>
              <w:rPr>
                <w:rFonts w:ascii="Times New Roman" w:hAnsi="Times New Roman" w:cs="Times New Roman"/>
                <w:sz w:val="24"/>
                <w:szCs w:val="24"/>
              </w:rPr>
            </w:pPr>
          </w:p>
        </w:tc>
        <w:tc>
          <w:tcPr>
            <w:tcW w:w="1023" w:type="dxa"/>
          </w:tcPr>
          <w:p w14:paraId="1939D77E" w14:textId="77777777" w:rsidR="00B13915" w:rsidRDefault="00B13915" w:rsidP="001C412F">
            <w:pPr>
              <w:rPr>
                <w:rFonts w:ascii="Times New Roman" w:hAnsi="Times New Roman" w:cs="Times New Roman"/>
                <w:sz w:val="24"/>
                <w:szCs w:val="24"/>
              </w:rPr>
            </w:pPr>
          </w:p>
        </w:tc>
        <w:tc>
          <w:tcPr>
            <w:tcW w:w="1023" w:type="dxa"/>
          </w:tcPr>
          <w:p w14:paraId="5B0CC454" w14:textId="77777777" w:rsidR="00B13915" w:rsidRDefault="00B13915" w:rsidP="001C412F">
            <w:pPr>
              <w:rPr>
                <w:rFonts w:ascii="Times New Roman" w:hAnsi="Times New Roman" w:cs="Times New Roman"/>
                <w:sz w:val="24"/>
                <w:szCs w:val="24"/>
              </w:rPr>
            </w:pPr>
          </w:p>
        </w:tc>
      </w:tr>
      <w:tr w:rsidR="00B13915" w14:paraId="255330DE" w14:textId="77777777" w:rsidTr="001C412F">
        <w:trPr>
          <w:jc w:val="center"/>
        </w:trPr>
        <w:tc>
          <w:tcPr>
            <w:tcW w:w="1901" w:type="dxa"/>
          </w:tcPr>
          <w:p w14:paraId="2FE582E2" w14:textId="77777777" w:rsidR="00B13915" w:rsidRDefault="00B13915" w:rsidP="001C412F">
            <w:pPr>
              <w:rPr>
                <w:rFonts w:ascii="Times New Roman" w:hAnsi="Times New Roman" w:cs="Times New Roman"/>
                <w:sz w:val="24"/>
                <w:szCs w:val="24"/>
              </w:rPr>
            </w:pPr>
          </w:p>
        </w:tc>
        <w:tc>
          <w:tcPr>
            <w:tcW w:w="1023" w:type="dxa"/>
          </w:tcPr>
          <w:p w14:paraId="12DAED5F" w14:textId="77777777" w:rsidR="00B13915" w:rsidRDefault="00B13915" w:rsidP="001C412F">
            <w:pPr>
              <w:rPr>
                <w:rFonts w:ascii="Times New Roman" w:hAnsi="Times New Roman" w:cs="Times New Roman"/>
                <w:sz w:val="24"/>
                <w:szCs w:val="24"/>
              </w:rPr>
            </w:pPr>
          </w:p>
        </w:tc>
        <w:tc>
          <w:tcPr>
            <w:tcW w:w="1023" w:type="dxa"/>
          </w:tcPr>
          <w:p w14:paraId="73D1241C" w14:textId="77777777" w:rsidR="00B13915" w:rsidRDefault="00B13915" w:rsidP="001C412F">
            <w:pPr>
              <w:rPr>
                <w:rFonts w:ascii="Times New Roman" w:hAnsi="Times New Roman" w:cs="Times New Roman"/>
                <w:sz w:val="24"/>
                <w:szCs w:val="24"/>
              </w:rPr>
            </w:pPr>
          </w:p>
        </w:tc>
        <w:tc>
          <w:tcPr>
            <w:tcW w:w="1023" w:type="dxa"/>
          </w:tcPr>
          <w:p w14:paraId="396334C4" w14:textId="77777777" w:rsidR="00B13915" w:rsidRDefault="00B13915" w:rsidP="001C412F">
            <w:pPr>
              <w:rPr>
                <w:rFonts w:ascii="Times New Roman" w:hAnsi="Times New Roman" w:cs="Times New Roman"/>
                <w:sz w:val="24"/>
                <w:szCs w:val="24"/>
              </w:rPr>
            </w:pPr>
          </w:p>
        </w:tc>
        <w:tc>
          <w:tcPr>
            <w:tcW w:w="1023" w:type="dxa"/>
          </w:tcPr>
          <w:p w14:paraId="2DEC20F1" w14:textId="77777777" w:rsidR="00B13915" w:rsidRDefault="00B13915" w:rsidP="001C412F">
            <w:pPr>
              <w:rPr>
                <w:rFonts w:ascii="Times New Roman" w:hAnsi="Times New Roman" w:cs="Times New Roman"/>
                <w:sz w:val="24"/>
                <w:szCs w:val="24"/>
              </w:rPr>
            </w:pPr>
          </w:p>
        </w:tc>
        <w:tc>
          <w:tcPr>
            <w:tcW w:w="1023" w:type="dxa"/>
          </w:tcPr>
          <w:p w14:paraId="56B879F1" w14:textId="77777777" w:rsidR="00B13915" w:rsidRDefault="00B13915" w:rsidP="001C412F">
            <w:pPr>
              <w:rPr>
                <w:rFonts w:ascii="Times New Roman" w:hAnsi="Times New Roman" w:cs="Times New Roman"/>
                <w:sz w:val="24"/>
                <w:szCs w:val="24"/>
              </w:rPr>
            </w:pPr>
          </w:p>
        </w:tc>
        <w:tc>
          <w:tcPr>
            <w:tcW w:w="1023" w:type="dxa"/>
          </w:tcPr>
          <w:p w14:paraId="7E2AFBD2" w14:textId="77777777" w:rsidR="00B13915" w:rsidRDefault="00B13915" w:rsidP="001C412F">
            <w:pPr>
              <w:rPr>
                <w:rFonts w:ascii="Times New Roman" w:hAnsi="Times New Roman" w:cs="Times New Roman"/>
                <w:sz w:val="24"/>
                <w:szCs w:val="24"/>
              </w:rPr>
            </w:pPr>
          </w:p>
        </w:tc>
        <w:tc>
          <w:tcPr>
            <w:tcW w:w="1023" w:type="dxa"/>
          </w:tcPr>
          <w:p w14:paraId="520BAF5C" w14:textId="77777777" w:rsidR="00B13915" w:rsidRDefault="00B13915" w:rsidP="001C412F">
            <w:pPr>
              <w:rPr>
                <w:rFonts w:ascii="Times New Roman" w:hAnsi="Times New Roman" w:cs="Times New Roman"/>
                <w:sz w:val="24"/>
                <w:szCs w:val="24"/>
              </w:rPr>
            </w:pPr>
          </w:p>
        </w:tc>
      </w:tr>
      <w:tr w:rsidR="00B13915" w:rsidRPr="00B13915" w14:paraId="565ABB3B" w14:textId="77777777" w:rsidTr="001C412F">
        <w:trPr>
          <w:jc w:val="center"/>
        </w:trPr>
        <w:tc>
          <w:tcPr>
            <w:tcW w:w="1901" w:type="dxa"/>
          </w:tcPr>
          <w:p w14:paraId="20CB476A" w14:textId="79CAB0FF" w:rsidR="00B13915" w:rsidRPr="00B13915" w:rsidRDefault="00B13915" w:rsidP="00B13915">
            <w:pPr>
              <w:jc w:val="center"/>
              <w:rPr>
                <w:rFonts w:ascii="Times New Roman" w:hAnsi="Times New Roman" w:cs="Times New Roman"/>
                <w:b/>
                <w:bCs/>
                <w:sz w:val="24"/>
                <w:szCs w:val="24"/>
              </w:rPr>
            </w:pPr>
            <w:r w:rsidRPr="00B13915">
              <w:rPr>
                <w:rFonts w:ascii="Times New Roman" w:hAnsi="Times New Roman" w:cs="Times New Roman"/>
                <w:b/>
                <w:bCs/>
                <w:sz w:val="24"/>
                <w:szCs w:val="24"/>
              </w:rPr>
              <w:t>TOPLAM</w:t>
            </w:r>
          </w:p>
        </w:tc>
        <w:tc>
          <w:tcPr>
            <w:tcW w:w="1023" w:type="dxa"/>
          </w:tcPr>
          <w:p w14:paraId="317F633C" w14:textId="77777777" w:rsidR="00B13915" w:rsidRPr="00B13915" w:rsidRDefault="00B13915" w:rsidP="00B13915">
            <w:pPr>
              <w:jc w:val="center"/>
              <w:rPr>
                <w:rFonts w:ascii="Times New Roman" w:hAnsi="Times New Roman" w:cs="Times New Roman"/>
                <w:b/>
                <w:bCs/>
                <w:sz w:val="24"/>
                <w:szCs w:val="24"/>
              </w:rPr>
            </w:pPr>
          </w:p>
        </w:tc>
        <w:tc>
          <w:tcPr>
            <w:tcW w:w="1023" w:type="dxa"/>
          </w:tcPr>
          <w:p w14:paraId="7F0EB156" w14:textId="77777777" w:rsidR="00B13915" w:rsidRPr="00B13915" w:rsidRDefault="00B13915" w:rsidP="00B13915">
            <w:pPr>
              <w:jc w:val="center"/>
              <w:rPr>
                <w:rFonts w:ascii="Times New Roman" w:hAnsi="Times New Roman" w:cs="Times New Roman"/>
                <w:b/>
                <w:bCs/>
                <w:sz w:val="24"/>
                <w:szCs w:val="24"/>
              </w:rPr>
            </w:pPr>
          </w:p>
        </w:tc>
        <w:tc>
          <w:tcPr>
            <w:tcW w:w="1023" w:type="dxa"/>
          </w:tcPr>
          <w:p w14:paraId="71B62773" w14:textId="77777777" w:rsidR="00B13915" w:rsidRPr="00B13915" w:rsidRDefault="00B13915" w:rsidP="00B13915">
            <w:pPr>
              <w:jc w:val="center"/>
              <w:rPr>
                <w:rFonts w:ascii="Times New Roman" w:hAnsi="Times New Roman" w:cs="Times New Roman"/>
                <w:b/>
                <w:bCs/>
                <w:sz w:val="24"/>
                <w:szCs w:val="24"/>
              </w:rPr>
            </w:pPr>
          </w:p>
        </w:tc>
        <w:tc>
          <w:tcPr>
            <w:tcW w:w="1023" w:type="dxa"/>
          </w:tcPr>
          <w:p w14:paraId="741466AD" w14:textId="77777777" w:rsidR="00B13915" w:rsidRPr="00B13915" w:rsidRDefault="00B13915" w:rsidP="00B13915">
            <w:pPr>
              <w:jc w:val="center"/>
              <w:rPr>
                <w:rFonts w:ascii="Times New Roman" w:hAnsi="Times New Roman" w:cs="Times New Roman"/>
                <w:b/>
                <w:bCs/>
                <w:sz w:val="24"/>
                <w:szCs w:val="24"/>
              </w:rPr>
            </w:pPr>
          </w:p>
        </w:tc>
        <w:tc>
          <w:tcPr>
            <w:tcW w:w="1023" w:type="dxa"/>
          </w:tcPr>
          <w:p w14:paraId="4DB3FD72" w14:textId="77777777" w:rsidR="00B13915" w:rsidRPr="00B13915" w:rsidRDefault="00B13915" w:rsidP="00B13915">
            <w:pPr>
              <w:jc w:val="center"/>
              <w:rPr>
                <w:rFonts w:ascii="Times New Roman" w:hAnsi="Times New Roman" w:cs="Times New Roman"/>
                <w:b/>
                <w:bCs/>
                <w:sz w:val="24"/>
                <w:szCs w:val="24"/>
              </w:rPr>
            </w:pPr>
          </w:p>
        </w:tc>
        <w:tc>
          <w:tcPr>
            <w:tcW w:w="1023" w:type="dxa"/>
          </w:tcPr>
          <w:p w14:paraId="0D0EEF56" w14:textId="77777777" w:rsidR="00B13915" w:rsidRPr="00B13915" w:rsidRDefault="00B13915" w:rsidP="00B13915">
            <w:pPr>
              <w:jc w:val="center"/>
              <w:rPr>
                <w:rFonts w:ascii="Times New Roman" w:hAnsi="Times New Roman" w:cs="Times New Roman"/>
                <w:b/>
                <w:bCs/>
                <w:sz w:val="24"/>
                <w:szCs w:val="24"/>
              </w:rPr>
            </w:pPr>
          </w:p>
        </w:tc>
        <w:tc>
          <w:tcPr>
            <w:tcW w:w="1023" w:type="dxa"/>
          </w:tcPr>
          <w:p w14:paraId="11005F75" w14:textId="77777777" w:rsidR="00B13915" w:rsidRPr="00B13915" w:rsidRDefault="00B13915" w:rsidP="00B13915">
            <w:pPr>
              <w:jc w:val="center"/>
              <w:rPr>
                <w:rFonts w:ascii="Times New Roman" w:hAnsi="Times New Roman" w:cs="Times New Roman"/>
                <w:b/>
                <w:bCs/>
                <w:sz w:val="24"/>
                <w:szCs w:val="24"/>
              </w:rPr>
            </w:pPr>
          </w:p>
        </w:tc>
      </w:tr>
    </w:tbl>
    <w:p w14:paraId="356741C5" w14:textId="5552FF8D" w:rsidR="00B13915" w:rsidRDefault="00B13915" w:rsidP="001C412F">
      <w:pPr>
        <w:rPr>
          <w:rFonts w:ascii="Times New Roman" w:hAnsi="Times New Roman" w:cs="Times New Roman"/>
          <w:sz w:val="24"/>
          <w:szCs w:val="24"/>
        </w:rPr>
      </w:pPr>
    </w:p>
    <w:p w14:paraId="4A3A9239" w14:textId="4BDBA90D" w:rsidR="00B13915" w:rsidRPr="00B13915" w:rsidRDefault="00B13915" w:rsidP="001C412F">
      <w:pPr>
        <w:rPr>
          <w:rFonts w:ascii="Times New Roman" w:hAnsi="Times New Roman" w:cs="Times New Roman"/>
          <w:b/>
          <w:bCs/>
          <w:sz w:val="24"/>
          <w:szCs w:val="24"/>
        </w:rPr>
      </w:pPr>
      <w:r w:rsidRPr="00B13915">
        <w:rPr>
          <w:rFonts w:ascii="Times New Roman" w:hAnsi="Times New Roman" w:cs="Times New Roman"/>
          <w:b/>
          <w:bCs/>
          <w:sz w:val="24"/>
          <w:szCs w:val="24"/>
        </w:rPr>
        <w:t>C.1.3. Doktora Programları ve Doktora Sonrası İmkanlar</w:t>
      </w:r>
    </w:p>
    <w:p w14:paraId="44F13921" w14:textId="20918B2C" w:rsidR="00B13915" w:rsidRDefault="00B13915" w:rsidP="001C412F">
      <w:pPr>
        <w:rPr>
          <w:rFonts w:ascii="Times New Roman" w:hAnsi="Times New Roman" w:cs="Times New Roman"/>
          <w:sz w:val="24"/>
          <w:szCs w:val="24"/>
        </w:rPr>
      </w:pPr>
      <w:r w:rsidRPr="00B139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4C4B1" w14:textId="77777777" w:rsidR="007A3292" w:rsidRDefault="007A3292" w:rsidP="00B13915">
      <w:pPr>
        <w:rPr>
          <w:rFonts w:ascii="Times New Roman" w:hAnsi="Times New Roman" w:cs="Times New Roman"/>
          <w:b/>
          <w:bCs/>
          <w:sz w:val="24"/>
          <w:szCs w:val="24"/>
        </w:rPr>
      </w:pPr>
    </w:p>
    <w:p w14:paraId="50A8A705" w14:textId="77777777" w:rsidR="007A3292" w:rsidRDefault="007A3292" w:rsidP="00B13915">
      <w:pPr>
        <w:rPr>
          <w:rFonts w:ascii="Times New Roman" w:hAnsi="Times New Roman" w:cs="Times New Roman"/>
          <w:b/>
          <w:bCs/>
          <w:sz w:val="24"/>
          <w:szCs w:val="24"/>
        </w:rPr>
      </w:pPr>
    </w:p>
    <w:p w14:paraId="67BE8D75" w14:textId="77777777" w:rsidR="007A3292" w:rsidRDefault="007A3292" w:rsidP="00B13915">
      <w:pPr>
        <w:rPr>
          <w:rFonts w:ascii="Times New Roman" w:hAnsi="Times New Roman" w:cs="Times New Roman"/>
          <w:b/>
          <w:bCs/>
          <w:sz w:val="24"/>
          <w:szCs w:val="24"/>
        </w:rPr>
      </w:pPr>
    </w:p>
    <w:p w14:paraId="4062832D" w14:textId="14459D72" w:rsidR="00B13915" w:rsidRP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lastRenderedPageBreak/>
        <w:t xml:space="preserve">C.2. Araştırma Yetkinliği, </w:t>
      </w:r>
      <w:proofErr w:type="gramStart"/>
      <w:r w:rsidRPr="00B13915">
        <w:rPr>
          <w:rFonts w:ascii="Times New Roman" w:hAnsi="Times New Roman" w:cs="Times New Roman"/>
          <w:b/>
          <w:bCs/>
          <w:sz w:val="24"/>
          <w:szCs w:val="24"/>
        </w:rPr>
        <w:t>İşbirlikleri</w:t>
      </w:r>
      <w:proofErr w:type="gramEnd"/>
      <w:r w:rsidRPr="00B13915">
        <w:rPr>
          <w:rFonts w:ascii="Times New Roman" w:hAnsi="Times New Roman" w:cs="Times New Roman"/>
          <w:b/>
          <w:bCs/>
          <w:sz w:val="24"/>
          <w:szCs w:val="24"/>
        </w:rPr>
        <w:t xml:space="preserve"> ve Destekler</w:t>
      </w:r>
    </w:p>
    <w:p w14:paraId="3D6EFAB2" w14:textId="601E68A7" w:rsidR="00B13915" w:rsidRP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C.2.1. Araştırma Yetkinlikleri ve gelişimi</w:t>
      </w:r>
    </w:p>
    <w:p w14:paraId="1BB8BEA8" w14:textId="359ABDB4" w:rsidR="00B13915" w:rsidRDefault="00B13915" w:rsidP="00B13915">
      <w:pPr>
        <w:rPr>
          <w:rFonts w:ascii="Times New Roman" w:hAnsi="Times New Roman" w:cs="Times New Roman"/>
          <w:sz w:val="24"/>
          <w:szCs w:val="24"/>
        </w:rPr>
      </w:pPr>
      <w:r w:rsidRPr="00B139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A1B566" w14:textId="34DFDC86" w:rsidR="00B13915" w:rsidRP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C.2.2. Ulusal ve Uluslararası Ortak Programlar ve Ortak Araştırma Birimleri</w:t>
      </w:r>
    </w:p>
    <w:p w14:paraId="0B1BD414" w14:textId="3814DE8C" w:rsidR="00B13915" w:rsidRDefault="00B13915" w:rsidP="00B13915">
      <w:pPr>
        <w:rPr>
          <w:rFonts w:ascii="Times New Roman" w:hAnsi="Times New Roman" w:cs="Times New Roman"/>
          <w:sz w:val="24"/>
          <w:szCs w:val="24"/>
        </w:rPr>
      </w:pPr>
      <w:r w:rsidRPr="00B139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8D3BEC" w14:textId="77777777" w:rsidR="00B13915" w:rsidRP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C.3. Araştırma Performansı</w:t>
      </w:r>
    </w:p>
    <w:p w14:paraId="13AA742F" w14:textId="4BF6439E" w:rsidR="00B13915" w:rsidRP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C.3.1. Araştırma Performansının İzlenmesi ve Değerlendirilmesi</w:t>
      </w:r>
    </w:p>
    <w:p w14:paraId="52848F5C" w14:textId="427C9E47" w:rsidR="00B13915" w:rsidRDefault="00B13915" w:rsidP="00B13915">
      <w:pPr>
        <w:rPr>
          <w:rFonts w:ascii="Times New Roman" w:hAnsi="Times New Roman" w:cs="Times New Roman"/>
          <w:sz w:val="24"/>
          <w:szCs w:val="24"/>
        </w:rPr>
      </w:pPr>
      <w:r w:rsidRPr="00B139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8CD2EC" w14:textId="6A407036" w:rsidR="00B13915" w:rsidRP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C.3.2. Öğretim Elemanı/Araştırmacı Performansının Değerlendirilmesi</w:t>
      </w:r>
    </w:p>
    <w:p w14:paraId="2106664B" w14:textId="77777777" w:rsidR="00B13915" w:rsidRDefault="00B13915" w:rsidP="00B13915">
      <w:pPr>
        <w:rPr>
          <w:rFonts w:ascii="Times New Roman" w:hAnsi="Times New Roman" w:cs="Times New Roman"/>
          <w:sz w:val="24"/>
          <w:szCs w:val="24"/>
        </w:rPr>
      </w:pPr>
      <w:r w:rsidRPr="00B139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D82B1B" w14:textId="0A94D148" w:rsidR="00B13915" w:rsidRDefault="00B13915" w:rsidP="00B13915">
      <w:pPr>
        <w:rPr>
          <w:rFonts w:ascii="Times New Roman" w:hAnsi="Times New Roman" w:cs="Times New Roman"/>
          <w:sz w:val="24"/>
          <w:szCs w:val="24"/>
        </w:rPr>
      </w:pPr>
    </w:p>
    <w:p w14:paraId="0A2D76C6" w14:textId="0D324593" w:rsidR="00327260" w:rsidRDefault="00327260" w:rsidP="00B13915">
      <w:pPr>
        <w:rPr>
          <w:rFonts w:ascii="Times New Roman" w:hAnsi="Times New Roman" w:cs="Times New Roman"/>
          <w:sz w:val="24"/>
          <w:szCs w:val="24"/>
        </w:rPr>
      </w:pPr>
    </w:p>
    <w:p w14:paraId="663F4E79" w14:textId="528711E8" w:rsidR="00327260" w:rsidRDefault="00327260" w:rsidP="00B13915">
      <w:pPr>
        <w:rPr>
          <w:rFonts w:ascii="Times New Roman" w:hAnsi="Times New Roman" w:cs="Times New Roman"/>
          <w:sz w:val="24"/>
          <w:szCs w:val="24"/>
        </w:rPr>
      </w:pPr>
    </w:p>
    <w:p w14:paraId="22C6CA00" w14:textId="3F4017E0" w:rsidR="007A3292" w:rsidRDefault="007A3292" w:rsidP="00B13915">
      <w:pPr>
        <w:rPr>
          <w:rFonts w:ascii="Times New Roman" w:hAnsi="Times New Roman" w:cs="Times New Roman"/>
          <w:sz w:val="24"/>
          <w:szCs w:val="24"/>
        </w:rPr>
      </w:pPr>
    </w:p>
    <w:p w14:paraId="18E0B6DB" w14:textId="77777777" w:rsidR="007A3292" w:rsidRDefault="007A3292" w:rsidP="00B13915">
      <w:pPr>
        <w:rPr>
          <w:rFonts w:ascii="Times New Roman" w:hAnsi="Times New Roman" w:cs="Times New Roman"/>
          <w:sz w:val="24"/>
          <w:szCs w:val="24"/>
        </w:rPr>
      </w:pPr>
    </w:p>
    <w:p w14:paraId="451DBDC7" w14:textId="0BF76CCF" w:rsidR="00B13915" w:rsidRDefault="00903160" w:rsidP="00210FCD">
      <w:pPr>
        <w:jc w:val="center"/>
        <w:rPr>
          <w:rFonts w:ascii="Times New Roman" w:hAnsi="Times New Roman" w:cs="Times New Roman"/>
          <w:sz w:val="24"/>
          <w:szCs w:val="24"/>
        </w:rPr>
      </w:pPr>
      <w:r w:rsidRPr="00903160">
        <w:rPr>
          <w:rFonts w:ascii="Times New Roman" w:hAnsi="Times New Roman" w:cs="Times New Roman"/>
          <w:b/>
          <w:bCs/>
          <w:sz w:val="24"/>
          <w:szCs w:val="24"/>
        </w:rPr>
        <w:lastRenderedPageBreak/>
        <w:t>2023</w:t>
      </w:r>
      <w:r w:rsidR="00B13915" w:rsidRPr="00D45178">
        <w:rPr>
          <w:rFonts w:ascii="Times New Roman" w:hAnsi="Times New Roman" w:cs="Times New Roman"/>
          <w:b/>
          <w:bCs/>
          <w:sz w:val="24"/>
          <w:szCs w:val="24"/>
        </w:rPr>
        <w:t xml:space="preserve"> Yılında Düzenlenen Bilimsel Toplantılara ve Etkinliklere Katılan Personel Sayısı</w:t>
      </w:r>
    </w:p>
    <w:tbl>
      <w:tblPr>
        <w:tblStyle w:val="TabloKlavuzu"/>
        <w:tblW w:w="11477" w:type="dxa"/>
        <w:jc w:val="center"/>
        <w:tblLayout w:type="fixed"/>
        <w:tblLook w:val="04A0" w:firstRow="1" w:lastRow="0" w:firstColumn="1" w:lastColumn="0" w:noHBand="0" w:noVBand="1"/>
      </w:tblPr>
      <w:tblGrid>
        <w:gridCol w:w="2624"/>
        <w:gridCol w:w="885"/>
        <w:gridCol w:w="885"/>
        <w:gridCol w:w="885"/>
        <w:gridCol w:w="886"/>
        <w:gridCol w:w="885"/>
        <w:gridCol w:w="885"/>
        <w:gridCol w:w="886"/>
        <w:gridCol w:w="885"/>
        <w:gridCol w:w="885"/>
        <w:gridCol w:w="886"/>
      </w:tblGrid>
      <w:tr w:rsidR="00B3266E" w:rsidRPr="00F32543" w14:paraId="21BE89DD" w14:textId="5FA3E31B" w:rsidTr="00AA4C74">
        <w:trPr>
          <w:trHeight w:val="652"/>
          <w:jc w:val="center"/>
        </w:trPr>
        <w:tc>
          <w:tcPr>
            <w:tcW w:w="2624" w:type="dxa"/>
            <w:vMerge w:val="restart"/>
          </w:tcPr>
          <w:p w14:paraId="40446B18" w14:textId="36BA7DE7" w:rsidR="00B3266E" w:rsidRDefault="00B3266E" w:rsidP="0072191C">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1BCD5109" w14:textId="77777777" w:rsidR="00B3266E" w:rsidRPr="00AE624F" w:rsidRDefault="00B3266E" w:rsidP="0072191C">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14:paraId="562F0B18" w14:textId="6008BBEB"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Sempozyum Sayısı</w:t>
            </w:r>
          </w:p>
        </w:tc>
        <w:tc>
          <w:tcPr>
            <w:tcW w:w="1771" w:type="dxa"/>
            <w:gridSpan w:val="2"/>
          </w:tcPr>
          <w:p w14:paraId="117B3D9F" w14:textId="4E0243CC"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Kongre Sayısı</w:t>
            </w:r>
          </w:p>
        </w:tc>
        <w:tc>
          <w:tcPr>
            <w:tcW w:w="1770" w:type="dxa"/>
            <w:gridSpan w:val="2"/>
          </w:tcPr>
          <w:p w14:paraId="7478E734" w14:textId="43A04512"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Konferans Sayısı</w:t>
            </w:r>
          </w:p>
        </w:tc>
        <w:tc>
          <w:tcPr>
            <w:tcW w:w="1771" w:type="dxa"/>
            <w:gridSpan w:val="2"/>
          </w:tcPr>
          <w:p w14:paraId="430916DC" w14:textId="6B345A9A"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Panel Sayısı</w:t>
            </w:r>
          </w:p>
        </w:tc>
        <w:tc>
          <w:tcPr>
            <w:tcW w:w="1771" w:type="dxa"/>
            <w:gridSpan w:val="2"/>
          </w:tcPr>
          <w:p w14:paraId="2D4C5948" w14:textId="4C1B5BC9"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Seminer Sayısı</w:t>
            </w:r>
          </w:p>
        </w:tc>
      </w:tr>
      <w:tr w:rsidR="00B3266E" w14:paraId="322E782C" w14:textId="6509DACC" w:rsidTr="00AA4C74">
        <w:trPr>
          <w:trHeight w:val="245"/>
          <w:jc w:val="center"/>
        </w:trPr>
        <w:tc>
          <w:tcPr>
            <w:tcW w:w="2624" w:type="dxa"/>
            <w:vMerge/>
          </w:tcPr>
          <w:p w14:paraId="25BBA60C" w14:textId="77777777" w:rsidR="00B3266E" w:rsidRDefault="00B3266E" w:rsidP="0072191C">
            <w:pPr>
              <w:rPr>
                <w:rFonts w:ascii="Times New Roman" w:hAnsi="Times New Roman" w:cs="Times New Roman"/>
                <w:sz w:val="24"/>
                <w:szCs w:val="24"/>
              </w:rPr>
            </w:pPr>
          </w:p>
        </w:tc>
        <w:tc>
          <w:tcPr>
            <w:tcW w:w="885" w:type="dxa"/>
          </w:tcPr>
          <w:p w14:paraId="2ADDEE21" w14:textId="5201C35C"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7ABD5C23" w14:textId="150A311E"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1F0544AD" w14:textId="430B151B"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1AE094F7" w14:textId="6C64E38A"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F1C4B71" w14:textId="757A1346"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1421F774" w14:textId="79326B90"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6" w:type="dxa"/>
          </w:tcPr>
          <w:p w14:paraId="28286EC6" w14:textId="1E555911"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0B8B229E" w14:textId="1470C1F8"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3205D68" w14:textId="44CDFCE4"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461BB46D" w14:textId="1500E61F"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r>
      <w:tr w:rsidR="00D45178" w14:paraId="0702AAE1" w14:textId="2FE59E27" w:rsidTr="00AA4C74">
        <w:trPr>
          <w:trHeight w:val="245"/>
          <w:jc w:val="center"/>
        </w:trPr>
        <w:tc>
          <w:tcPr>
            <w:tcW w:w="2624" w:type="dxa"/>
          </w:tcPr>
          <w:p w14:paraId="3BC50C72" w14:textId="0C11DE14" w:rsidR="00D45178" w:rsidRDefault="00D45178" w:rsidP="0072191C">
            <w:pPr>
              <w:rPr>
                <w:rFonts w:ascii="Times New Roman" w:hAnsi="Times New Roman" w:cs="Times New Roman"/>
                <w:sz w:val="24"/>
                <w:szCs w:val="24"/>
              </w:rPr>
            </w:pPr>
          </w:p>
        </w:tc>
        <w:tc>
          <w:tcPr>
            <w:tcW w:w="885" w:type="dxa"/>
          </w:tcPr>
          <w:p w14:paraId="117B50CD" w14:textId="77777777" w:rsidR="00D45178" w:rsidRPr="00D45178" w:rsidRDefault="00D45178" w:rsidP="00210FCD">
            <w:pPr>
              <w:jc w:val="center"/>
              <w:rPr>
                <w:rFonts w:ascii="Times New Roman" w:hAnsi="Times New Roman" w:cs="Times New Roman"/>
                <w:sz w:val="20"/>
                <w:szCs w:val="20"/>
              </w:rPr>
            </w:pPr>
          </w:p>
        </w:tc>
        <w:tc>
          <w:tcPr>
            <w:tcW w:w="885" w:type="dxa"/>
          </w:tcPr>
          <w:p w14:paraId="74EB9322" w14:textId="77777777" w:rsidR="00D45178" w:rsidRPr="00D45178" w:rsidRDefault="00D45178" w:rsidP="00210FCD">
            <w:pPr>
              <w:jc w:val="center"/>
              <w:rPr>
                <w:rFonts w:ascii="Times New Roman" w:hAnsi="Times New Roman" w:cs="Times New Roman"/>
                <w:sz w:val="20"/>
                <w:szCs w:val="20"/>
              </w:rPr>
            </w:pPr>
          </w:p>
        </w:tc>
        <w:tc>
          <w:tcPr>
            <w:tcW w:w="885" w:type="dxa"/>
          </w:tcPr>
          <w:p w14:paraId="42D784B7" w14:textId="4D84A645" w:rsidR="00D45178" w:rsidRPr="00D45178" w:rsidRDefault="00D45178" w:rsidP="00210FCD">
            <w:pPr>
              <w:jc w:val="center"/>
              <w:rPr>
                <w:rFonts w:ascii="Times New Roman" w:hAnsi="Times New Roman" w:cs="Times New Roman"/>
                <w:sz w:val="20"/>
                <w:szCs w:val="20"/>
              </w:rPr>
            </w:pPr>
          </w:p>
        </w:tc>
        <w:tc>
          <w:tcPr>
            <w:tcW w:w="886" w:type="dxa"/>
          </w:tcPr>
          <w:p w14:paraId="3419AD12" w14:textId="0AA58CA9" w:rsidR="00D45178" w:rsidRPr="00D45178" w:rsidRDefault="00D45178" w:rsidP="00210FCD">
            <w:pPr>
              <w:jc w:val="center"/>
              <w:rPr>
                <w:rFonts w:ascii="Times New Roman" w:hAnsi="Times New Roman" w:cs="Times New Roman"/>
                <w:sz w:val="20"/>
                <w:szCs w:val="20"/>
              </w:rPr>
            </w:pPr>
          </w:p>
        </w:tc>
        <w:tc>
          <w:tcPr>
            <w:tcW w:w="885" w:type="dxa"/>
          </w:tcPr>
          <w:p w14:paraId="67E19501" w14:textId="34BF9090" w:rsidR="00D45178" w:rsidRPr="00D45178" w:rsidRDefault="00D45178" w:rsidP="00210FCD">
            <w:pPr>
              <w:jc w:val="center"/>
              <w:rPr>
                <w:rFonts w:ascii="Times New Roman" w:hAnsi="Times New Roman" w:cs="Times New Roman"/>
                <w:sz w:val="20"/>
                <w:szCs w:val="20"/>
              </w:rPr>
            </w:pPr>
          </w:p>
        </w:tc>
        <w:tc>
          <w:tcPr>
            <w:tcW w:w="885" w:type="dxa"/>
          </w:tcPr>
          <w:p w14:paraId="15AC40CA" w14:textId="77777777" w:rsidR="00D45178" w:rsidRPr="00D45178" w:rsidRDefault="00D45178" w:rsidP="00210FCD">
            <w:pPr>
              <w:jc w:val="center"/>
              <w:rPr>
                <w:rFonts w:ascii="Times New Roman" w:hAnsi="Times New Roman" w:cs="Times New Roman"/>
                <w:sz w:val="20"/>
                <w:szCs w:val="20"/>
              </w:rPr>
            </w:pPr>
          </w:p>
        </w:tc>
        <w:tc>
          <w:tcPr>
            <w:tcW w:w="886" w:type="dxa"/>
          </w:tcPr>
          <w:p w14:paraId="610B3BD1" w14:textId="761EC659" w:rsidR="00D45178" w:rsidRPr="00D45178" w:rsidRDefault="00D45178" w:rsidP="00210FCD">
            <w:pPr>
              <w:jc w:val="center"/>
              <w:rPr>
                <w:rFonts w:ascii="Times New Roman" w:hAnsi="Times New Roman" w:cs="Times New Roman"/>
                <w:sz w:val="20"/>
                <w:szCs w:val="20"/>
              </w:rPr>
            </w:pPr>
          </w:p>
        </w:tc>
        <w:tc>
          <w:tcPr>
            <w:tcW w:w="885" w:type="dxa"/>
          </w:tcPr>
          <w:p w14:paraId="01F1CC97" w14:textId="77777777" w:rsidR="00D45178" w:rsidRPr="00D45178" w:rsidRDefault="00D45178" w:rsidP="00210FCD">
            <w:pPr>
              <w:jc w:val="center"/>
              <w:rPr>
                <w:rFonts w:ascii="Times New Roman" w:hAnsi="Times New Roman" w:cs="Times New Roman"/>
                <w:sz w:val="20"/>
                <w:szCs w:val="20"/>
              </w:rPr>
            </w:pPr>
          </w:p>
        </w:tc>
        <w:tc>
          <w:tcPr>
            <w:tcW w:w="885" w:type="dxa"/>
          </w:tcPr>
          <w:p w14:paraId="3C075AC6" w14:textId="73BBAD3C" w:rsidR="00D45178" w:rsidRPr="00D45178" w:rsidRDefault="00D45178" w:rsidP="00210FCD">
            <w:pPr>
              <w:jc w:val="center"/>
              <w:rPr>
                <w:rFonts w:ascii="Times New Roman" w:hAnsi="Times New Roman" w:cs="Times New Roman"/>
                <w:sz w:val="20"/>
                <w:szCs w:val="20"/>
              </w:rPr>
            </w:pPr>
          </w:p>
        </w:tc>
        <w:tc>
          <w:tcPr>
            <w:tcW w:w="886" w:type="dxa"/>
          </w:tcPr>
          <w:p w14:paraId="16F10EDE" w14:textId="77777777" w:rsidR="00D45178" w:rsidRPr="00D45178" w:rsidRDefault="00D45178" w:rsidP="00210FCD">
            <w:pPr>
              <w:jc w:val="center"/>
              <w:rPr>
                <w:rFonts w:ascii="Times New Roman" w:hAnsi="Times New Roman" w:cs="Times New Roman"/>
                <w:sz w:val="20"/>
                <w:szCs w:val="20"/>
              </w:rPr>
            </w:pPr>
          </w:p>
        </w:tc>
      </w:tr>
      <w:tr w:rsidR="00D45178" w14:paraId="07875D59" w14:textId="38D4262D" w:rsidTr="00AA4C74">
        <w:trPr>
          <w:trHeight w:val="245"/>
          <w:jc w:val="center"/>
        </w:trPr>
        <w:tc>
          <w:tcPr>
            <w:tcW w:w="2624" w:type="dxa"/>
          </w:tcPr>
          <w:p w14:paraId="0C622713" w14:textId="77777777" w:rsidR="00D45178" w:rsidRDefault="00D45178" w:rsidP="0072191C">
            <w:pPr>
              <w:rPr>
                <w:rFonts w:ascii="Times New Roman" w:hAnsi="Times New Roman" w:cs="Times New Roman"/>
                <w:sz w:val="24"/>
                <w:szCs w:val="24"/>
              </w:rPr>
            </w:pPr>
          </w:p>
        </w:tc>
        <w:tc>
          <w:tcPr>
            <w:tcW w:w="885" w:type="dxa"/>
          </w:tcPr>
          <w:p w14:paraId="2C81B342" w14:textId="77777777" w:rsidR="00D45178" w:rsidRPr="00D45178" w:rsidRDefault="00D45178" w:rsidP="00210FCD">
            <w:pPr>
              <w:jc w:val="center"/>
              <w:rPr>
                <w:rFonts w:ascii="Times New Roman" w:hAnsi="Times New Roman" w:cs="Times New Roman"/>
                <w:sz w:val="20"/>
                <w:szCs w:val="20"/>
              </w:rPr>
            </w:pPr>
          </w:p>
        </w:tc>
        <w:tc>
          <w:tcPr>
            <w:tcW w:w="885" w:type="dxa"/>
          </w:tcPr>
          <w:p w14:paraId="04C82783" w14:textId="77777777" w:rsidR="00D45178" w:rsidRPr="00D45178" w:rsidRDefault="00D45178" w:rsidP="00210FCD">
            <w:pPr>
              <w:jc w:val="center"/>
              <w:rPr>
                <w:rFonts w:ascii="Times New Roman" w:hAnsi="Times New Roman" w:cs="Times New Roman"/>
                <w:sz w:val="20"/>
                <w:szCs w:val="20"/>
              </w:rPr>
            </w:pPr>
          </w:p>
        </w:tc>
        <w:tc>
          <w:tcPr>
            <w:tcW w:w="885" w:type="dxa"/>
          </w:tcPr>
          <w:p w14:paraId="06C6BD07" w14:textId="0C78790A" w:rsidR="00D45178" w:rsidRPr="00D45178" w:rsidRDefault="00D45178" w:rsidP="00210FCD">
            <w:pPr>
              <w:jc w:val="center"/>
              <w:rPr>
                <w:rFonts w:ascii="Times New Roman" w:hAnsi="Times New Roman" w:cs="Times New Roman"/>
                <w:sz w:val="20"/>
                <w:szCs w:val="20"/>
              </w:rPr>
            </w:pPr>
          </w:p>
        </w:tc>
        <w:tc>
          <w:tcPr>
            <w:tcW w:w="886" w:type="dxa"/>
          </w:tcPr>
          <w:p w14:paraId="2AD0556D" w14:textId="77777777" w:rsidR="00D45178" w:rsidRPr="00D45178" w:rsidRDefault="00D45178" w:rsidP="00210FCD">
            <w:pPr>
              <w:jc w:val="center"/>
              <w:rPr>
                <w:rFonts w:ascii="Times New Roman" w:hAnsi="Times New Roman" w:cs="Times New Roman"/>
                <w:sz w:val="20"/>
                <w:szCs w:val="20"/>
              </w:rPr>
            </w:pPr>
          </w:p>
        </w:tc>
        <w:tc>
          <w:tcPr>
            <w:tcW w:w="885" w:type="dxa"/>
          </w:tcPr>
          <w:p w14:paraId="2687500D" w14:textId="58114D53" w:rsidR="00D45178" w:rsidRPr="00D45178" w:rsidRDefault="00D45178" w:rsidP="00210FCD">
            <w:pPr>
              <w:jc w:val="center"/>
              <w:rPr>
                <w:rFonts w:ascii="Times New Roman" w:hAnsi="Times New Roman" w:cs="Times New Roman"/>
                <w:sz w:val="20"/>
                <w:szCs w:val="20"/>
              </w:rPr>
            </w:pPr>
          </w:p>
        </w:tc>
        <w:tc>
          <w:tcPr>
            <w:tcW w:w="885" w:type="dxa"/>
          </w:tcPr>
          <w:p w14:paraId="4E28B2C7" w14:textId="77777777" w:rsidR="00D45178" w:rsidRPr="00D45178" w:rsidRDefault="00D45178" w:rsidP="00210FCD">
            <w:pPr>
              <w:jc w:val="center"/>
              <w:rPr>
                <w:rFonts w:ascii="Times New Roman" w:hAnsi="Times New Roman" w:cs="Times New Roman"/>
                <w:sz w:val="20"/>
                <w:szCs w:val="20"/>
              </w:rPr>
            </w:pPr>
          </w:p>
        </w:tc>
        <w:tc>
          <w:tcPr>
            <w:tcW w:w="886" w:type="dxa"/>
          </w:tcPr>
          <w:p w14:paraId="114E650D" w14:textId="0C3E53FC" w:rsidR="00D45178" w:rsidRPr="00D45178" w:rsidRDefault="00D45178" w:rsidP="00210FCD">
            <w:pPr>
              <w:jc w:val="center"/>
              <w:rPr>
                <w:rFonts w:ascii="Times New Roman" w:hAnsi="Times New Roman" w:cs="Times New Roman"/>
                <w:sz w:val="20"/>
                <w:szCs w:val="20"/>
              </w:rPr>
            </w:pPr>
          </w:p>
        </w:tc>
        <w:tc>
          <w:tcPr>
            <w:tcW w:w="885" w:type="dxa"/>
          </w:tcPr>
          <w:p w14:paraId="7135DD12" w14:textId="77777777" w:rsidR="00D45178" w:rsidRPr="00D45178" w:rsidRDefault="00D45178" w:rsidP="00210FCD">
            <w:pPr>
              <w:jc w:val="center"/>
              <w:rPr>
                <w:rFonts w:ascii="Times New Roman" w:hAnsi="Times New Roman" w:cs="Times New Roman"/>
                <w:sz w:val="20"/>
                <w:szCs w:val="20"/>
              </w:rPr>
            </w:pPr>
          </w:p>
        </w:tc>
        <w:tc>
          <w:tcPr>
            <w:tcW w:w="885" w:type="dxa"/>
          </w:tcPr>
          <w:p w14:paraId="7FB7850B" w14:textId="34425EA6" w:rsidR="00D45178" w:rsidRPr="00D45178" w:rsidRDefault="00D45178" w:rsidP="00210FCD">
            <w:pPr>
              <w:jc w:val="center"/>
              <w:rPr>
                <w:rFonts w:ascii="Times New Roman" w:hAnsi="Times New Roman" w:cs="Times New Roman"/>
                <w:sz w:val="20"/>
                <w:szCs w:val="20"/>
              </w:rPr>
            </w:pPr>
          </w:p>
        </w:tc>
        <w:tc>
          <w:tcPr>
            <w:tcW w:w="886" w:type="dxa"/>
          </w:tcPr>
          <w:p w14:paraId="3DC969C9" w14:textId="77777777" w:rsidR="00D45178" w:rsidRPr="00D45178" w:rsidRDefault="00D45178" w:rsidP="00210FCD">
            <w:pPr>
              <w:jc w:val="center"/>
              <w:rPr>
                <w:rFonts w:ascii="Times New Roman" w:hAnsi="Times New Roman" w:cs="Times New Roman"/>
                <w:sz w:val="20"/>
                <w:szCs w:val="20"/>
              </w:rPr>
            </w:pPr>
          </w:p>
        </w:tc>
      </w:tr>
      <w:tr w:rsidR="00D45178" w14:paraId="1062FB71" w14:textId="72EC0AE6" w:rsidTr="00AA4C74">
        <w:trPr>
          <w:trHeight w:val="235"/>
          <w:jc w:val="center"/>
        </w:trPr>
        <w:tc>
          <w:tcPr>
            <w:tcW w:w="2624" w:type="dxa"/>
          </w:tcPr>
          <w:p w14:paraId="6F14C698" w14:textId="77777777" w:rsidR="00D45178" w:rsidRDefault="00D45178" w:rsidP="0072191C">
            <w:pPr>
              <w:rPr>
                <w:rFonts w:ascii="Times New Roman" w:hAnsi="Times New Roman" w:cs="Times New Roman"/>
                <w:sz w:val="24"/>
                <w:szCs w:val="24"/>
              </w:rPr>
            </w:pPr>
          </w:p>
        </w:tc>
        <w:tc>
          <w:tcPr>
            <w:tcW w:w="885" w:type="dxa"/>
          </w:tcPr>
          <w:p w14:paraId="0B1395F4" w14:textId="77777777" w:rsidR="00D45178" w:rsidRPr="00D45178" w:rsidRDefault="00D45178" w:rsidP="00210FCD">
            <w:pPr>
              <w:jc w:val="center"/>
              <w:rPr>
                <w:rFonts w:ascii="Times New Roman" w:hAnsi="Times New Roman" w:cs="Times New Roman"/>
                <w:sz w:val="20"/>
                <w:szCs w:val="20"/>
              </w:rPr>
            </w:pPr>
          </w:p>
        </w:tc>
        <w:tc>
          <w:tcPr>
            <w:tcW w:w="885" w:type="dxa"/>
          </w:tcPr>
          <w:p w14:paraId="634967BB" w14:textId="77777777" w:rsidR="00D45178" w:rsidRPr="00D45178" w:rsidRDefault="00D45178" w:rsidP="00210FCD">
            <w:pPr>
              <w:jc w:val="center"/>
              <w:rPr>
                <w:rFonts w:ascii="Times New Roman" w:hAnsi="Times New Roman" w:cs="Times New Roman"/>
                <w:sz w:val="20"/>
                <w:szCs w:val="20"/>
              </w:rPr>
            </w:pPr>
          </w:p>
        </w:tc>
        <w:tc>
          <w:tcPr>
            <w:tcW w:w="885" w:type="dxa"/>
          </w:tcPr>
          <w:p w14:paraId="096C784D" w14:textId="0DA08CE2" w:rsidR="00D45178" w:rsidRPr="00D45178" w:rsidRDefault="00D45178" w:rsidP="00210FCD">
            <w:pPr>
              <w:jc w:val="center"/>
              <w:rPr>
                <w:rFonts w:ascii="Times New Roman" w:hAnsi="Times New Roman" w:cs="Times New Roman"/>
                <w:sz w:val="20"/>
                <w:szCs w:val="20"/>
              </w:rPr>
            </w:pPr>
          </w:p>
        </w:tc>
        <w:tc>
          <w:tcPr>
            <w:tcW w:w="886" w:type="dxa"/>
          </w:tcPr>
          <w:p w14:paraId="1DFA6D69" w14:textId="77777777" w:rsidR="00D45178" w:rsidRPr="00D45178" w:rsidRDefault="00D45178" w:rsidP="00210FCD">
            <w:pPr>
              <w:jc w:val="center"/>
              <w:rPr>
                <w:rFonts w:ascii="Times New Roman" w:hAnsi="Times New Roman" w:cs="Times New Roman"/>
                <w:sz w:val="20"/>
                <w:szCs w:val="20"/>
              </w:rPr>
            </w:pPr>
          </w:p>
        </w:tc>
        <w:tc>
          <w:tcPr>
            <w:tcW w:w="885" w:type="dxa"/>
          </w:tcPr>
          <w:p w14:paraId="754112B3" w14:textId="1569FC22" w:rsidR="00D45178" w:rsidRPr="00D45178" w:rsidRDefault="00D45178" w:rsidP="00210FCD">
            <w:pPr>
              <w:jc w:val="center"/>
              <w:rPr>
                <w:rFonts w:ascii="Times New Roman" w:hAnsi="Times New Roman" w:cs="Times New Roman"/>
                <w:sz w:val="20"/>
                <w:szCs w:val="20"/>
              </w:rPr>
            </w:pPr>
          </w:p>
        </w:tc>
        <w:tc>
          <w:tcPr>
            <w:tcW w:w="885" w:type="dxa"/>
          </w:tcPr>
          <w:p w14:paraId="070DA14D" w14:textId="77777777" w:rsidR="00D45178" w:rsidRPr="00D45178" w:rsidRDefault="00D45178" w:rsidP="00210FCD">
            <w:pPr>
              <w:jc w:val="center"/>
              <w:rPr>
                <w:rFonts w:ascii="Times New Roman" w:hAnsi="Times New Roman" w:cs="Times New Roman"/>
                <w:sz w:val="20"/>
                <w:szCs w:val="20"/>
              </w:rPr>
            </w:pPr>
          </w:p>
        </w:tc>
        <w:tc>
          <w:tcPr>
            <w:tcW w:w="886" w:type="dxa"/>
          </w:tcPr>
          <w:p w14:paraId="214FE077" w14:textId="0A5F5A08" w:rsidR="00D45178" w:rsidRPr="00D45178" w:rsidRDefault="00D45178" w:rsidP="00210FCD">
            <w:pPr>
              <w:jc w:val="center"/>
              <w:rPr>
                <w:rFonts w:ascii="Times New Roman" w:hAnsi="Times New Roman" w:cs="Times New Roman"/>
                <w:sz w:val="20"/>
                <w:szCs w:val="20"/>
              </w:rPr>
            </w:pPr>
          </w:p>
        </w:tc>
        <w:tc>
          <w:tcPr>
            <w:tcW w:w="885" w:type="dxa"/>
          </w:tcPr>
          <w:p w14:paraId="4E635DB4" w14:textId="77777777" w:rsidR="00D45178" w:rsidRPr="00D45178" w:rsidRDefault="00D45178" w:rsidP="00210FCD">
            <w:pPr>
              <w:jc w:val="center"/>
              <w:rPr>
                <w:rFonts w:ascii="Times New Roman" w:hAnsi="Times New Roman" w:cs="Times New Roman"/>
                <w:sz w:val="20"/>
                <w:szCs w:val="20"/>
              </w:rPr>
            </w:pPr>
          </w:p>
        </w:tc>
        <w:tc>
          <w:tcPr>
            <w:tcW w:w="885" w:type="dxa"/>
          </w:tcPr>
          <w:p w14:paraId="1B813ABF" w14:textId="3A6EF96B" w:rsidR="00D45178" w:rsidRPr="00D45178" w:rsidRDefault="00D45178" w:rsidP="00210FCD">
            <w:pPr>
              <w:jc w:val="center"/>
              <w:rPr>
                <w:rFonts w:ascii="Times New Roman" w:hAnsi="Times New Roman" w:cs="Times New Roman"/>
                <w:sz w:val="20"/>
                <w:szCs w:val="20"/>
              </w:rPr>
            </w:pPr>
          </w:p>
        </w:tc>
        <w:tc>
          <w:tcPr>
            <w:tcW w:w="886" w:type="dxa"/>
          </w:tcPr>
          <w:p w14:paraId="646B1350" w14:textId="77777777" w:rsidR="00D45178" w:rsidRPr="00D45178" w:rsidRDefault="00D45178" w:rsidP="00210FCD">
            <w:pPr>
              <w:jc w:val="center"/>
              <w:rPr>
                <w:rFonts w:ascii="Times New Roman" w:hAnsi="Times New Roman" w:cs="Times New Roman"/>
                <w:sz w:val="20"/>
                <w:szCs w:val="20"/>
              </w:rPr>
            </w:pPr>
          </w:p>
        </w:tc>
      </w:tr>
      <w:tr w:rsidR="00D45178" w14:paraId="7FB5A741" w14:textId="7AD0C458" w:rsidTr="00AA4C74">
        <w:trPr>
          <w:trHeight w:val="245"/>
          <w:jc w:val="center"/>
        </w:trPr>
        <w:tc>
          <w:tcPr>
            <w:tcW w:w="2624" w:type="dxa"/>
          </w:tcPr>
          <w:p w14:paraId="4054D918" w14:textId="77777777" w:rsidR="00D45178" w:rsidRDefault="00D45178" w:rsidP="0072191C">
            <w:pPr>
              <w:rPr>
                <w:rFonts w:ascii="Times New Roman" w:hAnsi="Times New Roman" w:cs="Times New Roman"/>
                <w:sz w:val="24"/>
                <w:szCs w:val="24"/>
              </w:rPr>
            </w:pPr>
          </w:p>
        </w:tc>
        <w:tc>
          <w:tcPr>
            <w:tcW w:w="885" w:type="dxa"/>
          </w:tcPr>
          <w:p w14:paraId="12194CA8" w14:textId="77777777" w:rsidR="00D45178" w:rsidRPr="00D45178" w:rsidRDefault="00D45178" w:rsidP="00210FCD">
            <w:pPr>
              <w:jc w:val="center"/>
              <w:rPr>
                <w:rFonts w:ascii="Times New Roman" w:hAnsi="Times New Roman" w:cs="Times New Roman"/>
                <w:sz w:val="20"/>
                <w:szCs w:val="20"/>
              </w:rPr>
            </w:pPr>
          </w:p>
        </w:tc>
        <w:tc>
          <w:tcPr>
            <w:tcW w:w="885" w:type="dxa"/>
          </w:tcPr>
          <w:p w14:paraId="0C59969C" w14:textId="77777777" w:rsidR="00D45178" w:rsidRPr="00D45178" w:rsidRDefault="00D45178" w:rsidP="00210FCD">
            <w:pPr>
              <w:jc w:val="center"/>
              <w:rPr>
                <w:rFonts w:ascii="Times New Roman" w:hAnsi="Times New Roman" w:cs="Times New Roman"/>
                <w:sz w:val="20"/>
                <w:szCs w:val="20"/>
              </w:rPr>
            </w:pPr>
          </w:p>
        </w:tc>
        <w:tc>
          <w:tcPr>
            <w:tcW w:w="885" w:type="dxa"/>
          </w:tcPr>
          <w:p w14:paraId="6F9E81D3" w14:textId="121D6287" w:rsidR="00D45178" w:rsidRPr="00D45178" w:rsidRDefault="00D45178" w:rsidP="00210FCD">
            <w:pPr>
              <w:jc w:val="center"/>
              <w:rPr>
                <w:rFonts w:ascii="Times New Roman" w:hAnsi="Times New Roman" w:cs="Times New Roman"/>
                <w:sz w:val="20"/>
                <w:szCs w:val="20"/>
              </w:rPr>
            </w:pPr>
          </w:p>
        </w:tc>
        <w:tc>
          <w:tcPr>
            <w:tcW w:w="886" w:type="dxa"/>
          </w:tcPr>
          <w:p w14:paraId="6C9E26D6" w14:textId="77777777" w:rsidR="00D45178" w:rsidRPr="00D45178" w:rsidRDefault="00D45178" w:rsidP="00210FCD">
            <w:pPr>
              <w:jc w:val="center"/>
              <w:rPr>
                <w:rFonts w:ascii="Times New Roman" w:hAnsi="Times New Roman" w:cs="Times New Roman"/>
                <w:sz w:val="20"/>
                <w:szCs w:val="20"/>
              </w:rPr>
            </w:pPr>
          </w:p>
        </w:tc>
        <w:tc>
          <w:tcPr>
            <w:tcW w:w="885" w:type="dxa"/>
          </w:tcPr>
          <w:p w14:paraId="6B34C71C" w14:textId="2B440C71" w:rsidR="00D45178" w:rsidRPr="00D45178" w:rsidRDefault="00D45178" w:rsidP="00210FCD">
            <w:pPr>
              <w:jc w:val="center"/>
              <w:rPr>
                <w:rFonts w:ascii="Times New Roman" w:hAnsi="Times New Roman" w:cs="Times New Roman"/>
                <w:sz w:val="20"/>
                <w:szCs w:val="20"/>
              </w:rPr>
            </w:pPr>
          </w:p>
        </w:tc>
        <w:tc>
          <w:tcPr>
            <w:tcW w:w="885" w:type="dxa"/>
          </w:tcPr>
          <w:p w14:paraId="46DAC4CF" w14:textId="77777777" w:rsidR="00D45178" w:rsidRPr="00D45178" w:rsidRDefault="00D45178" w:rsidP="00210FCD">
            <w:pPr>
              <w:jc w:val="center"/>
              <w:rPr>
                <w:rFonts w:ascii="Times New Roman" w:hAnsi="Times New Roman" w:cs="Times New Roman"/>
                <w:sz w:val="20"/>
                <w:szCs w:val="20"/>
              </w:rPr>
            </w:pPr>
          </w:p>
        </w:tc>
        <w:tc>
          <w:tcPr>
            <w:tcW w:w="886" w:type="dxa"/>
          </w:tcPr>
          <w:p w14:paraId="2EE76FB8" w14:textId="30F1C9E3" w:rsidR="00D45178" w:rsidRPr="00D45178" w:rsidRDefault="00D45178" w:rsidP="00210FCD">
            <w:pPr>
              <w:jc w:val="center"/>
              <w:rPr>
                <w:rFonts w:ascii="Times New Roman" w:hAnsi="Times New Roman" w:cs="Times New Roman"/>
                <w:sz w:val="20"/>
                <w:szCs w:val="20"/>
              </w:rPr>
            </w:pPr>
          </w:p>
        </w:tc>
        <w:tc>
          <w:tcPr>
            <w:tcW w:w="885" w:type="dxa"/>
          </w:tcPr>
          <w:p w14:paraId="2E60E007" w14:textId="77777777" w:rsidR="00D45178" w:rsidRPr="00D45178" w:rsidRDefault="00D45178" w:rsidP="00210FCD">
            <w:pPr>
              <w:jc w:val="center"/>
              <w:rPr>
                <w:rFonts w:ascii="Times New Roman" w:hAnsi="Times New Roman" w:cs="Times New Roman"/>
                <w:sz w:val="20"/>
                <w:szCs w:val="20"/>
              </w:rPr>
            </w:pPr>
          </w:p>
        </w:tc>
        <w:tc>
          <w:tcPr>
            <w:tcW w:w="885" w:type="dxa"/>
          </w:tcPr>
          <w:p w14:paraId="641507E4" w14:textId="550EA871" w:rsidR="00D45178" w:rsidRPr="00D45178" w:rsidRDefault="00D45178" w:rsidP="00210FCD">
            <w:pPr>
              <w:jc w:val="center"/>
              <w:rPr>
                <w:rFonts w:ascii="Times New Roman" w:hAnsi="Times New Roman" w:cs="Times New Roman"/>
                <w:sz w:val="20"/>
                <w:szCs w:val="20"/>
              </w:rPr>
            </w:pPr>
          </w:p>
        </w:tc>
        <w:tc>
          <w:tcPr>
            <w:tcW w:w="886" w:type="dxa"/>
          </w:tcPr>
          <w:p w14:paraId="36094D78" w14:textId="77777777" w:rsidR="00D45178" w:rsidRPr="00D45178" w:rsidRDefault="00D45178" w:rsidP="00210FCD">
            <w:pPr>
              <w:jc w:val="center"/>
              <w:rPr>
                <w:rFonts w:ascii="Times New Roman" w:hAnsi="Times New Roman" w:cs="Times New Roman"/>
                <w:sz w:val="20"/>
                <w:szCs w:val="20"/>
              </w:rPr>
            </w:pPr>
          </w:p>
        </w:tc>
      </w:tr>
      <w:tr w:rsidR="00D45178" w14:paraId="05622469" w14:textId="1DEDC4D8" w:rsidTr="00AA4C74">
        <w:trPr>
          <w:trHeight w:val="245"/>
          <w:jc w:val="center"/>
        </w:trPr>
        <w:tc>
          <w:tcPr>
            <w:tcW w:w="2624" w:type="dxa"/>
          </w:tcPr>
          <w:p w14:paraId="76DE5867" w14:textId="77777777" w:rsidR="00D45178" w:rsidRDefault="00D45178" w:rsidP="0072191C">
            <w:pPr>
              <w:rPr>
                <w:rFonts w:ascii="Times New Roman" w:hAnsi="Times New Roman" w:cs="Times New Roman"/>
                <w:sz w:val="24"/>
                <w:szCs w:val="24"/>
              </w:rPr>
            </w:pPr>
          </w:p>
        </w:tc>
        <w:tc>
          <w:tcPr>
            <w:tcW w:w="885" w:type="dxa"/>
          </w:tcPr>
          <w:p w14:paraId="4AF267EB" w14:textId="77777777" w:rsidR="00D45178" w:rsidRPr="00D45178" w:rsidRDefault="00D45178" w:rsidP="00210FCD">
            <w:pPr>
              <w:jc w:val="center"/>
              <w:rPr>
                <w:rFonts w:ascii="Times New Roman" w:hAnsi="Times New Roman" w:cs="Times New Roman"/>
                <w:sz w:val="20"/>
                <w:szCs w:val="20"/>
              </w:rPr>
            </w:pPr>
          </w:p>
        </w:tc>
        <w:tc>
          <w:tcPr>
            <w:tcW w:w="885" w:type="dxa"/>
          </w:tcPr>
          <w:p w14:paraId="11DBB1BF" w14:textId="77777777" w:rsidR="00D45178" w:rsidRPr="00D45178" w:rsidRDefault="00D45178" w:rsidP="00210FCD">
            <w:pPr>
              <w:jc w:val="center"/>
              <w:rPr>
                <w:rFonts w:ascii="Times New Roman" w:hAnsi="Times New Roman" w:cs="Times New Roman"/>
                <w:sz w:val="20"/>
                <w:szCs w:val="20"/>
              </w:rPr>
            </w:pPr>
          </w:p>
        </w:tc>
        <w:tc>
          <w:tcPr>
            <w:tcW w:w="885" w:type="dxa"/>
          </w:tcPr>
          <w:p w14:paraId="50898FFE" w14:textId="63F38FAC" w:rsidR="00D45178" w:rsidRPr="00D45178" w:rsidRDefault="00D45178" w:rsidP="00210FCD">
            <w:pPr>
              <w:jc w:val="center"/>
              <w:rPr>
                <w:rFonts w:ascii="Times New Roman" w:hAnsi="Times New Roman" w:cs="Times New Roman"/>
                <w:sz w:val="20"/>
                <w:szCs w:val="20"/>
              </w:rPr>
            </w:pPr>
          </w:p>
        </w:tc>
        <w:tc>
          <w:tcPr>
            <w:tcW w:w="886" w:type="dxa"/>
          </w:tcPr>
          <w:p w14:paraId="0C7E990D" w14:textId="77777777" w:rsidR="00D45178" w:rsidRPr="00D45178" w:rsidRDefault="00D45178" w:rsidP="00210FCD">
            <w:pPr>
              <w:jc w:val="center"/>
              <w:rPr>
                <w:rFonts w:ascii="Times New Roman" w:hAnsi="Times New Roman" w:cs="Times New Roman"/>
                <w:sz w:val="20"/>
                <w:szCs w:val="20"/>
              </w:rPr>
            </w:pPr>
          </w:p>
        </w:tc>
        <w:tc>
          <w:tcPr>
            <w:tcW w:w="885" w:type="dxa"/>
          </w:tcPr>
          <w:p w14:paraId="194FC724" w14:textId="0A44CD24" w:rsidR="00D45178" w:rsidRPr="00D45178" w:rsidRDefault="00D45178" w:rsidP="00210FCD">
            <w:pPr>
              <w:jc w:val="center"/>
              <w:rPr>
                <w:rFonts w:ascii="Times New Roman" w:hAnsi="Times New Roman" w:cs="Times New Roman"/>
                <w:sz w:val="20"/>
                <w:szCs w:val="20"/>
              </w:rPr>
            </w:pPr>
          </w:p>
        </w:tc>
        <w:tc>
          <w:tcPr>
            <w:tcW w:w="885" w:type="dxa"/>
          </w:tcPr>
          <w:p w14:paraId="5CC1419D" w14:textId="77777777" w:rsidR="00D45178" w:rsidRPr="00D45178" w:rsidRDefault="00D45178" w:rsidP="00210FCD">
            <w:pPr>
              <w:jc w:val="center"/>
              <w:rPr>
                <w:rFonts w:ascii="Times New Roman" w:hAnsi="Times New Roman" w:cs="Times New Roman"/>
                <w:sz w:val="20"/>
                <w:szCs w:val="20"/>
              </w:rPr>
            </w:pPr>
          </w:p>
        </w:tc>
        <w:tc>
          <w:tcPr>
            <w:tcW w:w="886" w:type="dxa"/>
          </w:tcPr>
          <w:p w14:paraId="4865D326" w14:textId="51BD0DA5" w:rsidR="00D45178" w:rsidRPr="00D45178" w:rsidRDefault="00D45178" w:rsidP="00210FCD">
            <w:pPr>
              <w:jc w:val="center"/>
              <w:rPr>
                <w:rFonts w:ascii="Times New Roman" w:hAnsi="Times New Roman" w:cs="Times New Roman"/>
                <w:sz w:val="20"/>
                <w:szCs w:val="20"/>
              </w:rPr>
            </w:pPr>
          </w:p>
        </w:tc>
        <w:tc>
          <w:tcPr>
            <w:tcW w:w="885" w:type="dxa"/>
          </w:tcPr>
          <w:p w14:paraId="0BBC71CF" w14:textId="77777777" w:rsidR="00D45178" w:rsidRPr="00D45178" w:rsidRDefault="00D45178" w:rsidP="00210FCD">
            <w:pPr>
              <w:jc w:val="center"/>
              <w:rPr>
                <w:rFonts w:ascii="Times New Roman" w:hAnsi="Times New Roman" w:cs="Times New Roman"/>
                <w:sz w:val="20"/>
                <w:szCs w:val="20"/>
              </w:rPr>
            </w:pPr>
          </w:p>
        </w:tc>
        <w:tc>
          <w:tcPr>
            <w:tcW w:w="885" w:type="dxa"/>
          </w:tcPr>
          <w:p w14:paraId="4D65D7EB" w14:textId="557F3260" w:rsidR="00D45178" w:rsidRPr="00D45178" w:rsidRDefault="00D45178" w:rsidP="00210FCD">
            <w:pPr>
              <w:jc w:val="center"/>
              <w:rPr>
                <w:rFonts w:ascii="Times New Roman" w:hAnsi="Times New Roman" w:cs="Times New Roman"/>
                <w:sz w:val="20"/>
                <w:szCs w:val="20"/>
              </w:rPr>
            </w:pPr>
          </w:p>
        </w:tc>
        <w:tc>
          <w:tcPr>
            <w:tcW w:w="886" w:type="dxa"/>
          </w:tcPr>
          <w:p w14:paraId="45A55A8D" w14:textId="77777777" w:rsidR="00D45178" w:rsidRPr="00D45178" w:rsidRDefault="00D45178" w:rsidP="00210FCD">
            <w:pPr>
              <w:jc w:val="center"/>
              <w:rPr>
                <w:rFonts w:ascii="Times New Roman" w:hAnsi="Times New Roman" w:cs="Times New Roman"/>
                <w:sz w:val="20"/>
                <w:szCs w:val="20"/>
              </w:rPr>
            </w:pPr>
          </w:p>
        </w:tc>
      </w:tr>
      <w:tr w:rsidR="00D45178" w14:paraId="0BB65B8A" w14:textId="738FA305" w:rsidTr="00AA4C74">
        <w:trPr>
          <w:trHeight w:val="245"/>
          <w:jc w:val="center"/>
        </w:trPr>
        <w:tc>
          <w:tcPr>
            <w:tcW w:w="2624" w:type="dxa"/>
          </w:tcPr>
          <w:p w14:paraId="211B8E30" w14:textId="77777777" w:rsidR="00D45178" w:rsidRDefault="00D45178" w:rsidP="0072191C">
            <w:pPr>
              <w:rPr>
                <w:rFonts w:ascii="Times New Roman" w:hAnsi="Times New Roman" w:cs="Times New Roman"/>
                <w:sz w:val="24"/>
                <w:szCs w:val="24"/>
              </w:rPr>
            </w:pPr>
          </w:p>
        </w:tc>
        <w:tc>
          <w:tcPr>
            <w:tcW w:w="885" w:type="dxa"/>
          </w:tcPr>
          <w:p w14:paraId="392A8A33" w14:textId="77777777" w:rsidR="00D45178" w:rsidRPr="00D45178" w:rsidRDefault="00D45178" w:rsidP="00210FCD">
            <w:pPr>
              <w:jc w:val="center"/>
              <w:rPr>
                <w:rFonts w:ascii="Times New Roman" w:hAnsi="Times New Roman" w:cs="Times New Roman"/>
                <w:sz w:val="20"/>
                <w:szCs w:val="20"/>
              </w:rPr>
            </w:pPr>
          </w:p>
        </w:tc>
        <w:tc>
          <w:tcPr>
            <w:tcW w:w="885" w:type="dxa"/>
          </w:tcPr>
          <w:p w14:paraId="64986FA6" w14:textId="77777777" w:rsidR="00D45178" w:rsidRPr="00D45178" w:rsidRDefault="00D45178" w:rsidP="00210FCD">
            <w:pPr>
              <w:jc w:val="center"/>
              <w:rPr>
                <w:rFonts w:ascii="Times New Roman" w:hAnsi="Times New Roman" w:cs="Times New Roman"/>
                <w:sz w:val="20"/>
                <w:szCs w:val="20"/>
              </w:rPr>
            </w:pPr>
          </w:p>
        </w:tc>
        <w:tc>
          <w:tcPr>
            <w:tcW w:w="885" w:type="dxa"/>
          </w:tcPr>
          <w:p w14:paraId="30049A4C" w14:textId="343EB452" w:rsidR="00D45178" w:rsidRPr="00D45178" w:rsidRDefault="00D45178" w:rsidP="00210FCD">
            <w:pPr>
              <w:jc w:val="center"/>
              <w:rPr>
                <w:rFonts w:ascii="Times New Roman" w:hAnsi="Times New Roman" w:cs="Times New Roman"/>
                <w:sz w:val="20"/>
                <w:szCs w:val="20"/>
              </w:rPr>
            </w:pPr>
          </w:p>
        </w:tc>
        <w:tc>
          <w:tcPr>
            <w:tcW w:w="886" w:type="dxa"/>
          </w:tcPr>
          <w:p w14:paraId="091E0870" w14:textId="77777777" w:rsidR="00D45178" w:rsidRPr="00D45178" w:rsidRDefault="00D45178" w:rsidP="00210FCD">
            <w:pPr>
              <w:jc w:val="center"/>
              <w:rPr>
                <w:rFonts w:ascii="Times New Roman" w:hAnsi="Times New Roman" w:cs="Times New Roman"/>
                <w:sz w:val="20"/>
                <w:szCs w:val="20"/>
              </w:rPr>
            </w:pPr>
          </w:p>
        </w:tc>
        <w:tc>
          <w:tcPr>
            <w:tcW w:w="885" w:type="dxa"/>
          </w:tcPr>
          <w:p w14:paraId="5FEFA374" w14:textId="6FC23953" w:rsidR="00D45178" w:rsidRPr="00D45178" w:rsidRDefault="00D45178" w:rsidP="00210FCD">
            <w:pPr>
              <w:jc w:val="center"/>
              <w:rPr>
                <w:rFonts w:ascii="Times New Roman" w:hAnsi="Times New Roman" w:cs="Times New Roman"/>
                <w:sz w:val="20"/>
                <w:szCs w:val="20"/>
              </w:rPr>
            </w:pPr>
          </w:p>
        </w:tc>
        <w:tc>
          <w:tcPr>
            <w:tcW w:w="885" w:type="dxa"/>
          </w:tcPr>
          <w:p w14:paraId="6185DC32" w14:textId="77777777" w:rsidR="00D45178" w:rsidRPr="00D45178" w:rsidRDefault="00D45178" w:rsidP="00210FCD">
            <w:pPr>
              <w:jc w:val="center"/>
              <w:rPr>
                <w:rFonts w:ascii="Times New Roman" w:hAnsi="Times New Roman" w:cs="Times New Roman"/>
                <w:sz w:val="20"/>
                <w:szCs w:val="20"/>
              </w:rPr>
            </w:pPr>
          </w:p>
        </w:tc>
        <w:tc>
          <w:tcPr>
            <w:tcW w:w="886" w:type="dxa"/>
          </w:tcPr>
          <w:p w14:paraId="3BA0324C" w14:textId="7CFF1998" w:rsidR="00D45178" w:rsidRPr="00D45178" w:rsidRDefault="00D45178" w:rsidP="00210FCD">
            <w:pPr>
              <w:jc w:val="center"/>
              <w:rPr>
                <w:rFonts w:ascii="Times New Roman" w:hAnsi="Times New Roman" w:cs="Times New Roman"/>
                <w:sz w:val="20"/>
                <w:szCs w:val="20"/>
              </w:rPr>
            </w:pPr>
          </w:p>
        </w:tc>
        <w:tc>
          <w:tcPr>
            <w:tcW w:w="885" w:type="dxa"/>
          </w:tcPr>
          <w:p w14:paraId="1AD48561" w14:textId="77777777" w:rsidR="00D45178" w:rsidRPr="00D45178" w:rsidRDefault="00D45178" w:rsidP="00210FCD">
            <w:pPr>
              <w:jc w:val="center"/>
              <w:rPr>
                <w:rFonts w:ascii="Times New Roman" w:hAnsi="Times New Roman" w:cs="Times New Roman"/>
                <w:sz w:val="20"/>
                <w:szCs w:val="20"/>
              </w:rPr>
            </w:pPr>
          </w:p>
        </w:tc>
        <w:tc>
          <w:tcPr>
            <w:tcW w:w="885" w:type="dxa"/>
          </w:tcPr>
          <w:p w14:paraId="7A1B584C" w14:textId="5766B903" w:rsidR="00D45178" w:rsidRPr="00D45178" w:rsidRDefault="00D45178" w:rsidP="00210FCD">
            <w:pPr>
              <w:jc w:val="center"/>
              <w:rPr>
                <w:rFonts w:ascii="Times New Roman" w:hAnsi="Times New Roman" w:cs="Times New Roman"/>
                <w:sz w:val="20"/>
                <w:szCs w:val="20"/>
              </w:rPr>
            </w:pPr>
          </w:p>
        </w:tc>
        <w:tc>
          <w:tcPr>
            <w:tcW w:w="886" w:type="dxa"/>
          </w:tcPr>
          <w:p w14:paraId="686DE1D0" w14:textId="77777777" w:rsidR="00D45178" w:rsidRPr="00D45178" w:rsidRDefault="00D45178" w:rsidP="00210FCD">
            <w:pPr>
              <w:jc w:val="center"/>
              <w:rPr>
                <w:rFonts w:ascii="Times New Roman" w:hAnsi="Times New Roman" w:cs="Times New Roman"/>
                <w:sz w:val="20"/>
                <w:szCs w:val="20"/>
              </w:rPr>
            </w:pPr>
          </w:p>
        </w:tc>
      </w:tr>
      <w:tr w:rsidR="00D45178" w14:paraId="11657421" w14:textId="5A7CD116" w:rsidTr="00AA4C74">
        <w:trPr>
          <w:trHeight w:val="245"/>
          <w:jc w:val="center"/>
        </w:trPr>
        <w:tc>
          <w:tcPr>
            <w:tcW w:w="2624" w:type="dxa"/>
          </w:tcPr>
          <w:p w14:paraId="6DE26D02" w14:textId="77777777" w:rsidR="00D45178" w:rsidRDefault="00D45178" w:rsidP="0072191C">
            <w:pPr>
              <w:rPr>
                <w:rFonts w:ascii="Times New Roman" w:hAnsi="Times New Roman" w:cs="Times New Roman"/>
                <w:sz w:val="24"/>
                <w:szCs w:val="24"/>
              </w:rPr>
            </w:pPr>
          </w:p>
        </w:tc>
        <w:tc>
          <w:tcPr>
            <w:tcW w:w="885" w:type="dxa"/>
          </w:tcPr>
          <w:p w14:paraId="227CE88E" w14:textId="77777777" w:rsidR="00D45178" w:rsidRPr="00D45178" w:rsidRDefault="00D45178" w:rsidP="00210FCD">
            <w:pPr>
              <w:jc w:val="center"/>
              <w:rPr>
                <w:rFonts w:ascii="Times New Roman" w:hAnsi="Times New Roman" w:cs="Times New Roman"/>
                <w:sz w:val="20"/>
                <w:szCs w:val="20"/>
              </w:rPr>
            </w:pPr>
          </w:p>
        </w:tc>
        <w:tc>
          <w:tcPr>
            <w:tcW w:w="885" w:type="dxa"/>
          </w:tcPr>
          <w:p w14:paraId="6BD38A45" w14:textId="77777777" w:rsidR="00D45178" w:rsidRPr="00D45178" w:rsidRDefault="00D45178" w:rsidP="00210FCD">
            <w:pPr>
              <w:jc w:val="center"/>
              <w:rPr>
                <w:rFonts w:ascii="Times New Roman" w:hAnsi="Times New Roman" w:cs="Times New Roman"/>
                <w:sz w:val="20"/>
                <w:szCs w:val="20"/>
              </w:rPr>
            </w:pPr>
          </w:p>
        </w:tc>
        <w:tc>
          <w:tcPr>
            <w:tcW w:w="885" w:type="dxa"/>
          </w:tcPr>
          <w:p w14:paraId="2CF248C2" w14:textId="4700268B" w:rsidR="00D45178" w:rsidRPr="00D45178" w:rsidRDefault="00D45178" w:rsidP="00210FCD">
            <w:pPr>
              <w:jc w:val="center"/>
              <w:rPr>
                <w:rFonts w:ascii="Times New Roman" w:hAnsi="Times New Roman" w:cs="Times New Roman"/>
                <w:sz w:val="20"/>
                <w:szCs w:val="20"/>
              </w:rPr>
            </w:pPr>
          </w:p>
        </w:tc>
        <w:tc>
          <w:tcPr>
            <w:tcW w:w="886" w:type="dxa"/>
          </w:tcPr>
          <w:p w14:paraId="1FD04666" w14:textId="77777777" w:rsidR="00D45178" w:rsidRPr="00D45178" w:rsidRDefault="00D45178" w:rsidP="00210FCD">
            <w:pPr>
              <w:jc w:val="center"/>
              <w:rPr>
                <w:rFonts w:ascii="Times New Roman" w:hAnsi="Times New Roman" w:cs="Times New Roman"/>
                <w:sz w:val="20"/>
                <w:szCs w:val="20"/>
              </w:rPr>
            </w:pPr>
          </w:p>
        </w:tc>
        <w:tc>
          <w:tcPr>
            <w:tcW w:w="885" w:type="dxa"/>
          </w:tcPr>
          <w:p w14:paraId="4F762172" w14:textId="603657B9" w:rsidR="00D45178" w:rsidRPr="00D45178" w:rsidRDefault="00D45178" w:rsidP="00210FCD">
            <w:pPr>
              <w:jc w:val="center"/>
              <w:rPr>
                <w:rFonts w:ascii="Times New Roman" w:hAnsi="Times New Roman" w:cs="Times New Roman"/>
                <w:sz w:val="20"/>
                <w:szCs w:val="20"/>
              </w:rPr>
            </w:pPr>
          </w:p>
        </w:tc>
        <w:tc>
          <w:tcPr>
            <w:tcW w:w="885" w:type="dxa"/>
          </w:tcPr>
          <w:p w14:paraId="016B1C01" w14:textId="77777777" w:rsidR="00D45178" w:rsidRPr="00D45178" w:rsidRDefault="00D45178" w:rsidP="00210FCD">
            <w:pPr>
              <w:jc w:val="center"/>
              <w:rPr>
                <w:rFonts w:ascii="Times New Roman" w:hAnsi="Times New Roman" w:cs="Times New Roman"/>
                <w:sz w:val="20"/>
                <w:szCs w:val="20"/>
              </w:rPr>
            </w:pPr>
          </w:p>
        </w:tc>
        <w:tc>
          <w:tcPr>
            <w:tcW w:w="886" w:type="dxa"/>
          </w:tcPr>
          <w:p w14:paraId="65DE04A7" w14:textId="675D4D4B" w:rsidR="00D45178" w:rsidRPr="00D45178" w:rsidRDefault="00D45178" w:rsidP="00210FCD">
            <w:pPr>
              <w:jc w:val="center"/>
              <w:rPr>
                <w:rFonts w:ascii="Times New Roman" w:hAnsi="Times New Roman" w:cs="Times New Roman"/>
                <w:sz w:val="20"/>
                <w:szCs w:val="20"/>
              </w:rPr>
            </w:pPr>
          </w:p>
        </w:tc>
        <w:tc>
          <w:tcPr>
            <w:tcW w:w="885" w:type="dxa"/>
          </w:tcPr>
          <w:p w14:paraId="31D44DB6" w14:textId="77777777" w:rsidR="00D45178" w:rsidRPr="00D45178" w:rsidRDefault="00D45178" w:rsidP="00210FCD">
            <w:pPr>
              <w:jc w:val="center"/>
              <w:rPr>
                <w:rFonts w:ascii="Times New Roman" w:hAnsi="Times New Roman" w:cs="Times New Roman"/>
                <w:sz w:val="20"/>
                <w:szCs w:val="20"/>
              </w:rPr>
            </w:pPr>
          </w:p>
        </w:tc>
        <w:tc>
          <w:tcPr>
            <w:tcW w:w="885" w:type="dxa"/>
          </w:tcPr>
          <w:p w14:paraId="47E53AFF" w14:textId="660D932F" w:rsidR="00D45178" w:rsidRPr="00D45178" w:rsidRDefault="00D45178" w:rsidP="00210FCD">
            <w:pPr>
              <w:jc w:val="center"/>
              <w:rPr>
                <w:rFonts w:ascii="Times New Roman" w:hAnsi="Times New Roman" w:cs="Times New Roman"/>
                <w:sz w:val="20"/>
                <w:szCs w:val="20"/>
              </w:rPr>
            </w:pPr>
          </w:p>
        </w:tc>
        <w:tc>
          <w:tcPr>
            <w:tcW w:w="886" w:type="dxa"/>
          </w:tcPr>
          <w:p w14:paraId="016E21BF" w14:textId="77777777" w:rsidR="00D45178" w:rsidRPr="00D45178" w:rsidRDefault="00D45178" w:rsidP="00210FCD">
            <w:pPr>
              <w:jc w:val="center"/>
              <w:rPr>
                <w:rFonts w:ascii="Times New Roman" w:hAnsi="Times New Roman" w:cs="Times New Roman"/>
                <w:sz w:val="20"/>
                <w:szCs w:val="20"/>
              </w:rPr>
            </w:pPr>
          </w:p>
        </w:tc>
      </w:tr>
      <w:tr w:rsidR="00D45178" w14:paraId="1B6F5DC4" w14:textId="79114D50" w:rsidTr="00AA4C74">
        <w:trPr>
          <w:trHeight w:val="245"/>
          <w:jc w:val="center"/>
        </w:trPr>
        <w:tc>
          <w:tcPr>
            <w:tcW w:w="2624" w:type="dxa"/>
          </w:tcPr>
          <w:p w14:paraId="7C24DA52" w14:textId="77777777" w:rsidR="00D45178" w:rsidRDefault="00D45178" w:rsidP="0072191C">
            <w:pPr>
              <w:rPr>
                <w:rFonts w:ascii="Times New Roman" w:hAnsi="Times New Roman" w:cs="Times New Roman"/>
                <w:sz w:val="24"/>
                <w:szCs w:val="24"/>
              </w:rPr>
            </w:pPr>
          </w:p>
        </w:tc>
        <w:tc>
          <w:tcPr>
            <w:tcW w:w="885" w:type="dxa"/>
          </w:tcPr>
          <w:p w14:paraId="2CD86ECE" w14:textId="77777777" w:rsidR="00D45178" w:rsidRPr="00D45178" w:rsidRDefault="00D45178" w:rsidP="00210FCD">
            <w:pPr>
              <w:jc w:val="center"/>
              <w:rPr>
                <w:rFonts w:ascii="Times New Roman" w:hAnsi="Times New Roman" w:cs="Times New Roman"/>
                <w:sz w:val="20"/>
                <w:szCs w:val="20"/>
              </w:rPr>
            </w:pPr>
          </w:p>
        </w:tc>
        <w:tc>
          <w:tcPr>
            <w:tcW w:w="885" w:type="dxa"/>
          </w:tcPr>
          <w:p w14:paraId="32FF9A10" w14:textId="77777777" w:rsidR="00D45178" w:rsidRPr="00D45178" w:rsidRDefault="00D45178" w:rsidP="00210FCD">
            <w:pPr>
              <w:jc w:val="center"/>
              <w:rPr>
                <w:rFonts w:ascii="Times New Roman" w:hAnsi="Times New Roman" w:cs="Times New Roman"/>
                <w:sz w:val="20"/>
                <w:szCs w:val="20"/>
              </w:rPr>
            </w:pPr>
          </w:p>
        </w:tc>
        <w:tc>
          <w:tcPr>
            <w:tcW w:w="885" w:type="dxa"/>
          </w:tcPr>
          <w:p w14:paraId="061FA7C9" w14:textId="2D6C68DC" w:rsidR="00D45178" w:rsidRPr="00D45178" w:rsidRDefault="00D45178" w:rsidP="00210FCD">
            <w:pPr>
              <w:jc w:val="center"/>
              <w:rPr>
                <w:rFonts w:ascii="Times New Roman" w:hAnsi="Times New Roman" w:cs="Times New Roman"/>
                <w:sz w:val="20"/>
                <w:szCs w:val="20"/>
              </w:rPr>
            </w:pPr>
          </w:p>
        </w:tc>
        <w:tc>
          <w:tcPr>
            <w:tcW w:w="886" w:type="dxa"/>
          </w:tcPr>
          <w:p w14:paraId="189FFEC4" w14:textId="77777777" w:rsidR="00D45178" w:rsidRPr="00D45178" w:rsidRDefault="00D45178" w:rsidP="00210FCD">
            <w:pPr>
              <w:jc w:val="center"/>
              <w:rPr>
                <w:rFonts w:ascii="Times New Roman" w:hAnsi="Times New Roman" w:cs="Times New Roman"/>
                <w:sz w:val="20"/>
                <w:szCs w:val="20"/>
              </w:rPr>
            </w:pPr>
          </w:p>
        </w:tc>
        <w:tc>
          <w:tcPr>
            <w:tcW w:w="885" w:type="dxa"/>
          </w:tcPr>
          <w:p w14:paraId="22AF4735" w14:textId="14298A01" w:rsidR="00D45178" w:rsidRPr="00D45178" w:rsidRDefault="00D45178" w:rsidP="00210FCD">
            <w:pPr>
              <w:jc w:val="center"/>
              <w:rPr>
                <w:rFonts w:ascii="Times New Roman" w:hAnsi="Times New Roman" w:cs="Times New Roman"/>
                <w:sz w:val="20"/>
                <w:szCs w:val="20"/>
              </w:rPr>
            </w:pPr>
          </w:p>
        </w:tc>
        <w:tc>
          <w:tcPr>
            <w:tcW w:w="885" w:type="dxa"/>
          </w:tcPr>
          <w:p w14:paraId="69EA30C3" w14:textId="77777777" w:rsidR="00D45178" w:rsidRPr="00D45178" w:rsidRDefault="00D45178" w:rsidP="00210FCD">
            <w:pPr>
              <w:jc w:val="center"/>
              <w:rPr>
                <w:rFonts w:ascii="Times New Roman" w:hAnsi="Times New Roman" w:cs="Times New Roman"/>
                <w:sz w:val="20"/>
                <w:szCs w:val="20"/>
              </w:rPr>
            </w:pPr>
          </w:p>
        </w:tc>
        <w:tc>
          <w:tcPr>
            <w:tcW w:w="886" w:type="dxa"/>
          </w:tcPr>
          <w:p w14:paraId="0774806C" w14:textId="051DF91B" w:rsidR="00D45178" w:rsidRPr="00D45178" w:rsidRDefault="00D45178" w:rsidP="00210FCD">
            <w:pPr>
              <w:jc w:val="center"/>
              <w:rPr>
                <w:rFonts w:ascii="Times New Roman" w:hAnsi="Times New Roman" w:cs="Times New Roman"/>
                <w:sz w:val="20"/>
                <w:szCs w:val="20"/>
              </w:rPr>
            </w:pPr>
          </w:p>
        </w:tc>
        <w:tc>
          <w:tcPr>
            <w:tcW w:w="885" w:type="dxa"/>
          </w:tcPr>
          <w:p w14:paraId="3DBFD6FA" w14:textId="77777777" w:rsidR="00D45178" w:rsidRPr="00D45178" w:rsidRDefault="00D45178" w:rsidP="00210FCD">
            <w:pPr>
              <w:jc w:val="center"/>
              <w:rPr>
                <w:rFonts w:ascii="Times New Roman" w:hAnsi="Times New Roman" w:cs="Times New Roman"/>
                <w:sz w:val="20"/>
                <w:szCs w:val="20"/>
              </w:rPr>
            </w:pPr>
          </w:p>
        </w:tc>
        <w:tc>
          <w:tcPr>
            <w:tcW w:w="885" w:type="dxa"/>
          </w:tcPr>
          <w:p w14:paraId="08A9F389" w14:textId="38B61E94" w:rsidR="00D45178" w:rsidRPr="00D45178" w:rsidRDefault="00D45178" w:rsidP="00210FCD">
            <w:pPr>
              <w:jc w:val="center"/>
              <w:rPr>
                <w:rFonts w:ascii="Times New Roman" w:hAnsi="Times New Roman" w:cs="Times New Roman"/>
                <w:sz w:val="20"/>
                <w:szCs w:val="20"/>
              </w:rPr>
            </w:pPr>
          </w:p>
        </w:tc>
        <w:tc>
          <w:tcPr>
            <w:tcW w:w="886" w:type="dxa"/>
          </w:tcPr>
          <w:p w14:paraId="27CFE75B" w14:textId="77777777" w:rsidR="00D45178" w:rsidRPr="00D45178" w:rsidRDefault="00D45178" w:rsidP="00210FCD">
            <w:pPr>
              <w:jc w:val="center"/>
              <w:rPr>
                <w:rFonts w:ascii="Times New Roman" w:hAnsi="Times New Roman" w:cs="Times New Roman"/>
                <w:sz w:val="20"/>
                <w:szCs w:val="20"/>
              </w:rPr>
            </w:pPr>
          </w:p>
        </w:tc>
      </w:tr>
      <w:tr w:rsidR="00D45178" w14:paraId="334EBFBF" w14:textId="6DEB65A6" w:rsidTr="00AA4C74">
        <w:trPr>
          <w:trHeight w:val="235"/>
          <w:jc w:val="center"/>
        </w:trPr>
        <w:tc>
          <w:tcPr>
            <w:tcW w:w="2624" w:type="dxa"/>
          </w:tcPr>
          <w:p w14:paraId="1A6CFA54" w14:textId="77777777" w:rsidR="00D45178" w:rsidRDefault="00D45178" w:rsidP="0072191C">
            <w:pPr>
              <w:rPr>
                <w:rFonts w:ascii="Times New Roman" w:hAnsi="Times New Roman" w:cs="Times New Roman"/>
                <w:sz w:val="24"/>
                <w:szCs w:val="24"/>
              </w:rPr>
            </w:pPr>
          </w:p>
        </w:tc>
        <w:tc>
          <w:tcPr>
            <w:tcW w:w="885" w:type="dxa"/>
          </w:tcPr>
          <w:p w14:paraId="61CC1EFD" w14:textId="77777777" w:rsidR="00D45178" w:rsidRPr="00D45178" w:rsidRDefault="00D45178" w:rsidP="00210FCD">
            <w:pPr>
              <w:jc w:val="center"/>
              <w:rPr>
                <w:rFonts w:ascii="Times New Roman" w:hAnsi="Times New Roman" w:cs="Times New Roman"/>
                <w:sz w:val="20"/>
                <w:szCs w:val="20"/>
              </w:rPr>
            </w:pPr>
          </w:p>
        </w:tc>
        <w:tc>
          <w:tcPr>
            <w:tcW w:w="885" w:type="dxa"/>
          </w:tcPr>
          <w:p w14:paraId="559FE58A" w14:textId="77777777" w:rsidR="00D45178" w:rsidRPr="00D45178" w:rsidRDefault="00D45178" w:rsidP="00210FCD">
            <w:pPr>
              <w:jc w:val="center"/>
              <w:rPr>
                <w:rFonts w:ascii="Times New Roman" w:hAnsi="Times New Roman" w:cs="Times New Roman"/>
                <w:sz w:val="20"/>
                <w:szCs w:val="20"/>
              </w:rPr>
            </w:pPr>
          </w:p>
        </w:tc>
        <w:tc>
          <w:tcPr>
            <w:tcW w:w="885" w:type="dxa"/>
          </w:tcPr>
          <w:p w14:paraId="6ECDABC5" w14:textId="12C61EFF" w:rsidR="00D45178" w:rsidRPr="00D45178" w:rsidRDefault="00D45178" w:rsidP="00210FCD">
            <w:pPr>
              <w:jc w:val="center"/>
              <w:rPr>
                <w:rFonts w:ascii="Times New Roman" w:hAnsi="Times New Roman" w:cs="Times New Roman"/>
                <w:sz w:val="20"/>
                <w:szCs w:val="20"/>
              </w:rPr>
            </w:pPr>
          </w:p>
        </w:tc>
        <w:tc>
          <w:tcPr>
            <w:tcW w:w="886" w:type="dxa"/>
          </w:tcPr>
          <w:p w14:paraId="2D82256B" w14:textId="77777777" w:rsidR="00D45178" w:rsidRPr="00D45178" w:rsidRDefault="00D45178" w:rsidP="00210FCD">
            <w:pPr>
              <w:jc w:val="center"/>
              <w:rPr>
                <w:rFonts w:ascii="Times New Roman" w:hAnsi="Times New Roman" w:cs="Times New Roman"/>
                <w:sz w:val="20"/>
                <w:szCs w:val="20"/>
              </w:rPr>
            </w:pPr>
          </w:p>
        </w:tc>
        <w:tc>
          <w:tcPr>
            <w:tcW w:w="885" w:type="dxa"/>
          </w:tcPr>
          <w:p w14:paraId="1E242072" w14:textId="4CFD53BC" w:rsidR="00D45178" w:rsidRPr="00D45178" w:rsidRDefault="00D45178" w:rsidP="00210FCD">
            <w:pPr>
              <w:jc w:val="center"/>
              <w:rPr>
                <w:rFonts w:ascii="Times New Roman" w:hAnsi="Times New Roman" w:cs="Times New Roman"/>
                <w:sz w:val="20"/>
                <w:szCs w:val="20"/>
              </w:rPr>
            </w:pPr>
          </w:p>
        </w:tc>
        <w:tc>
          <w:tcPr>
            <w:tcW w:w="885" w:type="dxa"/>
          </w:tcPr>
          <w:p w14:paraId="19941C83" w14:textId="77777777" w:rsidR="00D45178" w:rsidRPr="00D45178" w:rsidRDefault="00D45178" w:rsidP="00210FCD">
            <w:pPr>
              <w:jc w:val="center"/>
              <w:rPr>
                <w:rFonts w:ascii="Times New Roman" w:hAnsi="Times New Roman" w:cs="Times New Roman"/>
                <w:sz w:val="20"/>
                <w:szCs w:val="20"/>
              </w:rPr>
            </w:pPr>
          </w:p>
        </w:tc>
        <w:tc>
          <w:tcPr>
            <w:tcW w:w="886" w:type="dxa"/>
          </w:tcPr>
          <w:p w14:paraId="634398EE" w14:textId="585D97C4" w:rsidR="00D45178" w:rsidRPr="00D45178" w:rsidRDefault="00D45178" w:rsidP="00210FCD">
            <w:pPr>
              <w:jc w:val="center"/>
              <w:rPr>
                <w:rFonts w:ascii="Times New Roman" w:hAnsi="Times New Roman" w:cs="Times New Roman"/>
                <w:sz w:val="20"/>
                <w:szCs w:val="20"/>
              </w:rPr>
            </w:pPr>
          </w:p>
        </w:tc>
        <w:tc>
          <w:tcPr>
            <w:tcW w:w="885" w:type="dxa"/>
          </w:tcPr>
          <w:p w14:paraId="3A859F98" w14:textId="77777777" w:rsidR="00D45178" w:rsidRPr="00D45178" w:rsidRDefault="00D45178" w:rsidP="00210FCD">
            <w:pPr>
              <w:jc w:val="center"/>
              <w:rPr>
                <w:rFonts w:ascii="Times New Roman" w:hAnsi="Times New Roman" w:cs="Times New Roman"/>
                <w:sz w:val="20"/>
                <w:szCs w:val="20"/>
              </w:rPr>
            </w:pPr>
          </w:p>
        </w:tc>
        <w:tc>
          <w:tcPr>
            <w:tcW w:w="885" w:type="dxa"/>
          </w:tcPr>
          <w:p w14:paraId="77E6DAE0" w14:textId="03A70C0A" w:rsidR="00D45178" w:rsidRPr="00D45178" w:rsidRDefault="00D45178" w:rsidP="00210FCD">
            <w:pPr>
              <w:jc w:val="center"/>
              <w:rPr>
                <w:rFonts w:ascii="Times New Roman" w:hAnsi="Times New Roman" w:cs="Times New Roman"/>
                <w:sz w:val="20"/>
                <w:szCs w:val="20"/>
              </w:rPr>
            </w:pPr>
          </w:p>
        </w:tc>
        <w:tc>
          <w:tcPr>
            <w:tcW w:w="886" w:type="dxa"/>
          </w:tcPr>
          <w:p w14:paraId="7AA7781A" w14:textId="77777777" w:rsidR="00D45178" w:rsidRPr="00D45178" w:rsidRDefault="00D45178" w:rsidP="00210FCD">
            <w:pPr>
              <w:jc w:val="center"/>
              <w:rPr>
                <w:rFonts w:ascii="Times New Roman" w:hAnsi="Times New Roman" w:cs="Times New Roman"/>
                <w:sz w:val="20"/>
                <w:szCs w:val="20"/>
              </w:rPr>
            </w:pPr>
          </w:p>
        </w:tc>
      </w:tr>
      <w:tr w:rsidR="00D45178" w14:paraId="298543E1" w14:textId="05B785BE" w:rsidTr="00AA4C74">
        <w:trPr>
          <w:trHeight w:val="245"/>
          <w:jc w:val="center"/>
        </w:trPr>
        <w:tc>
          <w:tcPr>
            <w:tcW w:w="2624" w:type="dxa"/>
          </w:tcPr>
          <w:p w14:paraId="6F1EE1B1" w14:textId="77777777" w:rsidR="00D45178" w:rsidRDefault="00D45178" w:rsidP="0072191C">
            <w:pPr>
              <w:rPr>
                <w:rFonts w:ascii="Times New Roman" w:hAnsi="Times New Roman" w:cs="Times New Roman"/>
                <w:sz w:val="24"/>
                <w:szCs w:val="24"/>
              </w:rPr>
            </w:pPr>
          </w:p>
        </w:tc>
        <w:tc>
          <w:tcPr>
            <w:tcW w:w="885" w:type="dxa"/>
          </w:tcPr>
          <w:p w14:paraId="0EC5454E" w14:textId="77777777" w:rsidR="00D45178" w:rsidRPr="00D45178" w:rsidRDefault="00D45178" w:rsidP="00210FCD">
            <w:pPr>
              <w:jc w:val="center"/>
              <w:rPr>
                <w:rFonts w:ascii="Times New Roman" w:hAnsi="Times New Roman" w:cs="Times New Roman"/>
                <w:sz w:val="20"/>
                <w:szCs w:val="20"/>
              </w:rPr>
            </w:pPr>
          </w:p>
        </w:tc>
        <w:tc>
          <w:tcPr>
            <w:tcW w:w="885" w:type="dxa"/>
          </w:tcPr>
          <w:p w14:paraId="1641A960" w14:textId="77777777" w:rsidR="00D45178" w:rsidRPr="00D45178" w:rsidRDefault="00D45178" w:rsidP="00210FCD">
            <w:pPr>
              <w:jc w:val="center"/>
              <w:rPr>
                <w:rFonts w:ascii="Times New Roman" w:hAnsi="Times New Roman" w:cs="Times New Roman"/>
                <w:sz w:val="20"/>
                <w:szCs w:val="20"/>
              </w:rPr>
            </w:pPr>
          </w:p>
        </w:tc>
        <w:tc>
          <w:tcPr>
            <w:tcW w:w="885" w:type="dxa"/>
          </w:tcPr>
          <w:p w14:paraId="41007A82" w14:textId="7235D538" w:rsidR="00D45178" w:rsidRPr="00D45178" w:rsidRDefault="00D45178" w:rsidP="00210FCD">
            <w:pPr>
              <w:jc w:val="center"/>
              <w:rPr>
                <w:rFonts w:ascii="Times New Roman" w:hAnsi="Times New Roman" w:cs="Times New Roman"/>
                <w:sz w:val="20"/>
                <w:szCs w:val="20"/>
              </w:rPr>
            </w:pPr>
          </w:p>
        </w:tc>
        <w:tc>
          <w:tcPr>
            <w:tcW w:w="886" w:type="dxa"/>
          </w:tcPr>
          <w:p w14:paraId="2A25399E" w14:textId="77777777" w:rsidR="00D45178" w:rsidRPr="00D45178" w:rsidRDefault="00D45178" w:rsidP="00210FCD">
            <w:pPr>
              <w:jc w:val="center"/>
              <w:rPr>
                <w:rFonts w:ascii="Times New Roman" w:hAnsi="Times New Roman" w:cs="Times New Roman"/>
                <w:sz w:val="20"/>
                <w:szCs w:val="20"/>
              </w:rPr>
            </w:pPr>
          </w:p>
        </w:tc>
        <w:tc>
          <w:tcPr>
            <w:tcW w:w="885" w:type="dxa"/>
          </w:tcPr>
          <w:p w14:paraId="1B315083" w14:textId="74E256B4" w:rsidR="00D45178" w:rsidRPr="00D45178" w:rsidRDefault="00D45178" w:rsidP="00210FCD">
            <w:pPr>
              <w:jc w:val="center"/>
              <w:rPr>
                <w:rFonts w:ascii="Times New Roman" w:hAnsi="Times New Roman" w:cs="Times New Roman"/>
                <w:sz w:val="20"/>
                <w:szCs w:val="20"/>
              </w:rPr>
            </w:pPr>
          </w:p>
        </w:tc>
        <w:tc>
          <w:tcPr>
            <w:tcW w:w="885" w:type="dxa"/>
          </w:tcPr>
          <w:p w14:paraId="162E2629" w14:textId="77777777" w:rsidR="00D45178" w:rsidRPr="00D45178" w:rsidRDefault="00D45178" w:rsidP="00210FCD">
            <w:pPr>
              <w:jc w:val="center"/>
              <w:rPr>
                <w:rFonts w:ascii="Times New Roman" w:hAnsi="Times New Roman" w:cs="Times New Roman"/>
                <w:sz w:val="20"/>
                <w:szCs w:val="20"/>
              </w:rPr>
            </w:pPr>
          </w:p>
        </w:tc>
        <w:tc>
          <w:tcPr>
            <w:tcW w:w="886" w:type="dxa"/>
          </w:tcPr>
          <w:p w14:paraId="4A689768" w14:textId="62168D0D" w:rsidR="00D45178" w:rsidRPr="00D45178" w:rsidRDefault="00D45178" w:rsidP="00210FCD">
            <w:pPr>
              <w:jc w:val="center"/>
              <w:rPr>
                <w:rFonts w:ascii="Times New Roman" w:hAnsi="Times New Roman" w:cs="Times New Roman"/>
                <w:sz w:val="20"/>
                <w:szCs w:val="20"/>
              </w:rPr>
            </w:pPr>
          </w:p>
        </w:tc>
        <w:tc>
          <w:tcPr>
            <w:tcW w:w="885" w:type="dxa"/>
          </w:tcPr>
          <w:p w14:paraId="79C095CD" w14:textId="77777777" w:rsidR="00D45178" w:rsidRPr="00D45178" w:rsidRDefault="00D45178" w:rsidP="00210FCD">
            <w:pPr>
              <w:jc w:val="center"/>
              <w:rPr>
                <w:rFonts w:ascii="Times New Roman" w:hAnsi="Times New Roman" w:cs="Times New Roman"/>
                <w:sz w:val="20"/>
                <w:szCs w:val="20"/>
              </w:rPr>
            </w:pPr>
          </w:p>
        </w:tc>
        <w:tc>
          <w:tcPr>
            <w:tcW w:w="885" w:type="dxa"/>
          </w:tcPr>
          <w:p w14:paraId="1B70F16A" w14:textId="33485A65" w:rsidR="00D45178" w:rsidRPr="00D45178" w:rsidRDefault="00D45178" w:rsidP="00210FCD">
            <w:pPr>
              <w:jc w:val="center"/>
              <w:rPr>
                <w:rFonts w:ascii="Times New Roman" w:hAnsi="Times New Roman" w:cs="Times New Roman"/>
                <w:sz w:val="20"/>
                <w:szCs w:val="20"/>
              </w:rPr>
            </w:pPr>
          </w:p>
        </w:tc>
        <w:tc>
          <w:tcPr>
            <w:tcW w:w="886" w:type="dxa"/>
          </w:tcPr>
          <w:p w14:paraId="6C928D15" w14:textId="77777777" w:rsidR="00D45178" w:rsidRPr="00D45178" w:rsidRDefault="00D45178" w:rsidP="00210FCD">
            <w:pPr>
              <w:jc w:val="center"/>
              <w:rPr>
                <w:rFonts w:ascii="Times New Roman" w:hAnsi="Times New Roman" w:cs="Times New Roman"/>
                <w:sz w:val="20"/>
                <w:szCs w:val="20"/>
              </w:rPr>
            </w:pPr>
          </w:p>
        </w:tc>
      </w:tr>
      <w:tr w:rsidR="00D45178" w14:paraId="41F3B284" w14:textId="4D3B4E46" w:rsidTr="00AA4C74">
        <w:trPr>
          <w:trHeight w:val="245"/>
          <w:jc w:val="center"/>
        </w:trPr>
        <w:tc>
          <w:tcPr>
            <w:tcW w:w="2624" w:type="dxa"/>
          </w:tcPr>
          <w:p w14:paraId="7889D312" w14:textId="77777777" w:rsidR="00D45178" w:rsidRDefault="00D45178" w:rsidP="0072191C">
            <w:pPr>
              <w:rPr>
                <w:rFonts w:ascii="Times New Roman" w:hAnsi="Times New Roman" w:cs="Times New Roman"/>
                <w:sz w:val="24"/>
                <w:szCs w:val="24"/>
              </w:rPr>
            </w:pPr>
          </w:p>
        </w:tc>
        <w:tc>
          <w:tcPr>
            <w:tcW w:w="885" w:type="dxa"/>
          </w:tcPr>
          <w:p w14:paraId="5A734C8D" w14:textId="77777777" w:rsidR="00D45178" w:rsidRPr="00D45178" w:rsidRDefault="00D45178" w:rsidP="00210FCD">
            <w:pPr>
              <w:jc w:val="center"/>
              <w:rPr>
                <w:rFonts w:ascii="Times New Roman" w:hAnsi="Times New Roman" w:cs="Times New Roman"/>
                <w:sz w:val="20"/>
                <w:szCs w:val="20"/>
              </w:rPr>
            </w:pPr>
          </w:p>
        </w:tc>
        <w:tc>
          <w:tcPr>
            <w:tcW w:w="885" w:type="dxa"/>
          </w:tcPr>
          <w:p w14:paraId="065C5CC8" w14:textId="77777777" w:rsidR="00D45178" w:rsidRPr="00D45178" w:rsidRDefault="00D45178" w:rsidP="00210FCD">
            <w:pPr>
              <w:jc w:val="center"/>
              <w:rPr>
                <w:rFonts w:ascii="Times New Roman" w:hAnsi="Times New Roman" w:cs="Times New Roman"/>
                <w:sz w:val="20"/>
                <w:szCs w:val="20"/>
              </w:rPr>
            </w:pPr>
          </w:p>
        </w:tc>
        <w:tc>
          <w:tcPr>
            <w:tcW w:w="885" w:type="dxa"/>
          </w:tcPr>
          <w:p w14:paraId="144CB689" w14:textId="700B8E3B" w:rsidR="00D45178" w:rsidRPr="00D45178" w:rsidRDefault="00D45178" w:rsidP="00210FCD">
            <w:pPr>
              <w:jc w:val="center"/>
              <w:rPr>
                <w:rFonts w:ascii="Times New Roman" w:hAnsi="Times New Roman" w:cs="Times New Roman"/>
                <w:sz w:val="20"/>
                <w:szCs w:val="20"/>
              </w:rPr>
            </w:pPr>
          </w:p>
        </w:tc>
        <w:tc>
          <w:tcPr>
            <w:tcW w:w="886" w:type="dxa"/>
          </w:tcPr>
          <w:p w14:paraId="7AF35601" w14:textId="77777777" w:rsidR="00D45178" w:rsidRPr="00D45178" w:rsidRDefault="00D45178" w:rsidP="00210FCD">
            <w:pPr>
              <w:jc w:val="center"/>
              <w:rPr>
                <w:rFonts w:ascii="Times New Roman" w:hAnsi="Times New Roman" w:cs="Times New Roman"/>
                <w:sz w:val="20"/>
                <w:szCs w:val="20"/>
              </w:rPr>
            </w:pPr>
          </w:p>
        </w:tc>
        <w:tc>
          <w:tcPr>
            <w:tcW w:w="885" w:type="dxa"/>
          </w:tcPr>
          <w:p w14:paraId="38D45991" w14:textId="7120308C" w:rsidR="00D45178" w:rsidRPr="00D45178" w:rsidRDefault="00D45178" w:rsidP="00210FCD">
            <w:pPr>
              <w:jc w:val="center"/>
              <w:rPr>
                <w:rFonts w:ascii="Times New Roman" w:hAnsi="Times New Roman" w:cs="Times New Roman"/>
                <w:sz w:val="20"/>
                <w:szCs w:val="20"/>
              </w:rPr>
            </w:pPr>
          </w:p>
        </w:tc>
        <w:tc>
          <w:tcPr>
            <w:tcW w:w="885" w:type="dxa"/>
          </w:tcPr>
          <w:p w14:paraId="12282961" w14:textId="77777777" w:rsidR="00D45178" w:rsidRPr="00D45178" w:rsidRDefault="00D45178" w:rsidP="00210FCD">
            <w:pPr>
              <w:jc w:val="center"/>
              <w:rPr>
                <w:rFonts w:ascii="Times New Roman" w:hAnsi="Times New Roman" w:cs="Times New Roman"/>
                <w:sz w:val="20"/>
                <w:szCs w:val="20"/>
              </w:rPr>
            </w:pPr>
          </w:p>
        </w:tc>
        <w:tc>
          <w:tcPr>
            <w:tcW w:w="886" w:type="dxa"/>
          </w:tcPr>
          <w:p w14:paraId="5E035C2A" w14:textId="037A9EBB" w:rsidR="00D45178" w:rsidRPr="00D45178" w:rsidRDefault="00D45178" w:rsidP="00210FCD">
            <w:pPr>
              <w:jc w:val="center"/>
              <w:rPr>
                <w:rFonts w:ascii="Times New Roman" w:hAnsi="Times New Roman" w:cs="Times New Roman"/>
                <w:sz w:val="20"/>
                <w:szCs w:val="20"/>
              </w:rPr>
            </w:pPr>
          </w:p>
        </w:tc>
        <w:tc>
          <w:tcPr>
            <w:tcW w:w="885" w:type="dxa"/>
          </w:tcPr>
          <w:p w14:paraId="67AB7DBC" w14:textId="77777777" w:rsidR="00D45178" w:rsidRPr="00D45178" w:rsidRDefault="00D45178" w:rsidP="00210FCD">
            <w:pPr>
              <w:jc w:val="center"/>
              <w:rPr>
                <w:rFonts w:ascii="Times New Roman" w:hAnsi="Times New Roman" w:cs="Times New Roman"/>
                <w:sz w:val="20"/>
                <w:szCs w:val="20"/>
              </w:rPr>
            </w:pPr>
          </w:p>
        </w:tc>
        <w:tc>
          <w:tcPr>
            <w:tcW w:w="885" w:type="dxa"/>
          </w:tcPr>
          <w:p w14:paraId="7243CD13" w14:textId="6C3FD3C1" w:rsidR="00D45178" w:rsidRPr="00D45178" w:rsidRDefault="00D45178" w:rsidP="00210FCD">
            <w:pPr>
              <w:jc w:val="center"/>
              <w:rPr>
                <w:rFonts w:ascii="Times New Roman" w:hAnsi="Times New Roman" w:cs="Times New Roman"/>
                <w:sz w:val="20"/>
                <w:szCs w:val="20"/>
              </w:rPr>
            </w:pPr>
          </w:p>
        </w:tc>
        <w:tc>
          <w:tcPr>
            <w:tcW w:w="886" w:type="dxa"/>
          </w:tcPr>
          <w:p w14:paraId="77369FC7" w14:textId="77777777" w:rsidR="00D45178" w:rsidRPr="00D45178" w:rsidRDefault="00D45178" w:rsidP="00210FCD">
            <w:pPr>
              <w:jc w:val="center"/>
              <w:rPr>
                <w:rFonts w:ascii="Times New Roman" w:hAnsi="Times New Roman" w:cs="Times New Roman"/>
                <w:sz w:val="20"/>
                <w:szCs w:val="20"/>
              </w:rPr>
            </w:pPr>
          </w:p>
        </w:tc>
      </w:tr>
    </w:tbl>
    <w:p w14:paraId="75C5BCBC" w14:textId="454CB5D6" w:rsidR="00B13915" w:rsidRDefault="00210FCD" w:rsidP="00210FCD">
      <w:p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Ulusal </w:t>
      </w:r>
    </w:p>
    <w:p w14:paraId="56C0BE8E" w14:textId="43E81539" w:rsidR="002D70FF" w:rsidRDefault="00210FCD" w:rsidP="00210FCD">
      <w:pPr>
        <w:spacing w:after="0"/>
        <w:rPr>
          <w:rFonts w:ascii="Times New Roman" w:hAnsi="Times New Roman" w:cs="Times New Roman"/>
          <w:sz w:val="24"/>
          <w:szCs w:val="24"/>
        </w:rPr>
      </w:pPr>
      <w:r>
        <w:rPr>
          <w:rFonts w:ascii="Times New Roman" w:hAnsi="Times New Roman" w:cs="Times New Roman"/>
          <w:sz w:val="24"/>
          <w:szCs w:val="24"/>
        </w:rPr>
        <w:t>**B – Uluslararası</w:t>
      </w:r>
    </w:p>
    <w:p w14:paraId="64F921CB" w14:textId="77777777" w:rsidR="002D70FF" w:rsidRDefault="002D70FF" w:rsidP="00210FCD">
      <w:pPr>
        <w:spacing w:after="0"/>
        <w:rPr>
          <w:rFonts w:ascii="Times New Roman" w:hAnsi="Times New Roman" w:cs="Times New Roman"/>
          <w:sz w:val="24"/>
          <w:szCs w:val="24"/>
        </w:rPr>
      </w:pPr>
    </w:p>
    <w:p w14:paraId="7056761A" w14:textId="569A594C" w:rsidR="002D70FF" w:rsidRDefault="002D70FF" w:rsidP="002D70FF">
      <w:pPr>
        <w:spacing w:after="0"/>
        <w:jc w:val="both"/>
        <w:rPr>
          <w:rFonts w:ascii="Times New Roman" w:hAnsi="Times New Roman" w:cs="Times New Roman"/>
          <w:b/>
          <w:bCs/>
          <w:sz w:val="24"/>
          <w:szCs w:val="24"/>
        </w:rPr>
      </w:pPr>
      <w:r w:rsidRPr="002D70FF">
        <w:rPr>
          <w:rFonts w:ascii="Times New Roman" w:hAnsi="Times New Roman" w:cs="Times New Roman"/>
          <w:b/>
          <w:bCs/>
          <w:sz w:val="24"/>
          <w:szCs w:val="24"/>
        </w:rPr>
        <w:t>Kanıtlar</w:t>
      </w:r>
    </w:p>
    <w:p w14:paraId="19E4A9C7" w14:textId="77777777" w:rsidR="00210FCD" w:rsidRPr="00210FCD" w:rsidRDefault="00210FCD" w:rsidP="00210FCD">
      <w:pPr>
        <w:spacing w:after="0"/>
        <w:jc w:val="center"/>
        <w:rPr>
          <w:rFonts w:ascii="Times New Roman" w:hAnsi="Times New Roman" w:cs="Times New Roman"/>
          <w:b/>
          <w:bCs/>
          <w:sz w:val="24"/>
          <w:szCs w:val="24"/>
        </w:rPr>
      </w:pPr>
    </w:p>
    <w:p w14:paraId="1B563074" w14:textId="0E9EFB4D" w:rsidR="00210FCD" w:rsidRPr="00210FCD" w:rsidRDefault="008A16BE" w:rsidP="00210FCD">
      <w:pPr>
        <w:spacing w:after="0"/>
        <w:jc w:val="center"/>
        <w:rPr>
          <w:rFonts w:ascii="Times New Roman" w:hAnsi="Times New Roman" w:cs="Times New Roman"/>
          <w:b/>
          <w:bCs/>
          <w:sz w:val="24"/>
          <w:szCs w:val="24"/>
        </w:rPr>
      </w:pPr>
      <w:r>
        <w:rPr>
          <w:rFonts w:ascii="Times New Roman" w:hAnsi="Times New Roman" w:cs="Times New Roman"/>
          <w:b/>
          <w:bCs/>
          <w:sz w:val="24"/>
          <w:szCs w:val="24"/>
        </w:rPr>
        <w:t>2023</w:t>
      </w:r>
      <w:r w:rsidR="00210FCD" w:rsidRPr="00210FCD">
        <w:rPr>
          <w:rFonts w:ascii="Times New Roman" w:hAnsi="Times New Roman" w:cs="Times New Roman"/>
          <w:b/>
          <w:bCs/>
          <w:sz w:val="24"/>
          <w:szCs w:val="24"/>
        </w:rPr>
        <w:t xml:space="preserve"> Yılı Bilimsel Yayın Sayıları</w:t>
      </w:r>
    </w:p>
    <w:p w14:paraId="5DD4261B" w14:textId="2EC6CB2D" w:rsidR="00210FCD" w:rsidRDefault="00210FCD" w:rsidP="00210FCD">
      <w:pPr>
        <w:spacing w:after="0"/>
        <w:rPr>
          <w:rFonts w:ascii="Times New Roman" w:hAnsi="Times New Roman" w:cs="Times New Roman"/>
          <w:sz w:val="24"/>
          <w:szCs w:val="24"/>
        </w:rPr>
      </w:pPr>
    </w:p>
    <w:tbl>
      <w:tblPr>
        <w:tblStyle w:val="TabloKlavuzu"/>
        <w:tblW w:w="7935" w:type="dxa"/>
        <w:jc w:val="center"/>
        <w:tblLayout w:type="fixed"/>
        <w:tblLook w:val="04A0" w:firstRow="1" w:lastRow="0" w:firstColumn="1" w:lastColumn="0" w:noHBand="0" w:noVBand="1"/>
      </w:tblPr>
      <w:tblGrid>
        <w:gridCol w:w="2624"/>
        <w:gridCol w:w="885"/>
        <w:gridCol w:w="885"/>
        <w:gridCol w:w="885"/>
        <w:gridCol w:w="886"/>
        <w:gridCol w:w="885"/>
        <w:gridCol w:w="885"/>
      </w:tblGrid>
      <w:tr w:rsidR="00B3266E" w:rsidRPr="00F32543" w14:paraId="66096A15" w14:textId="77777777" w:rsidTr="00210FCD">
        <w:trPr>
          <w:trHeight w:val="652"/>
          <w:jc w:val="center"/>
        </w:trPr>
        <w:tc>
          <w:tcPr>
            <w:tcW w:w="2624" w:type="dxa"/>
            <w:vMerge w:val="restart"/>
          </w:tcPr>
          <w:p w14:paraId="4BB109E1" w14:textId="77777777" w:rsidR="00B3266E" w:rsidRDefault="00B3266E" w:rsidP="0072191C">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61D4CD82" w14:textId="77777777" w:rsidR="00B3266E" w:rsidRPr="00AE624F" w:rsidRDefault="00B3266E" w:rsidP="0072191C">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14:paraId="3BDCED16" w14:textId="03E9DC24" w:rsidR="00B3266E" w:rsidRPr="00D45178" w:rsidRDefault="00B3266E" w:rsidP="0072191C">
            <w:pPr>
              <w:jc w:val="center"/>
              <w:rPr>
                <w:rFonts w:ascii="Times New Roman" w:hAnsi="Times New Roman" w:cs="Times New Roman"/>
                <w:b/>
                <w:bCs/>
                <w:sz w:val="20"/>
                <w:szCs w:val="20"/>
              </w:rPr>
            </w:pPr>
            <w:r>
              <w:rPr>
                <w:rFonts w:ascii="Times New Roman" w:hAnsi="Times New Roman" w:cs="Times New Roman"/>
                <w:b/>
                <w:bCs/>
                <w:sz w:val="20"/>
                <w:szCs w:val="20"/>
              </w:rPr>
              <w:t>Makale*</w:t>
            </w:r>
          </w:p>
        </w:tc>
        <w:tc>
          <w:tcPr>
            <w:tcW w:w="1771" w:type="dxa"/>
            <w:gridSpan w:val="2"/>
          </w:tcPr>
          <w:p w14:paraId="25803E4F" w14:textId="3DAEFC89" w:rsidR="00B3266E" w:rsidRPr="00D45178" w:rsidRDefault="00B3266E" w:rsidP="0072191C">
            <w:pPr>
              <w:jc w:val="center"/>
              <w:rPr>
                <w:rFonts w:ascii="Times New Roman" w:hAnsi="Times New Roman" w:cs="Times New Roman"/>
                <w:b/>
                <w:bCs/>
                <w:sz w:val="20"/>
                <w:szCs w:val="20"/>
              </w:rPr>
            </w:pPr>
            <w:r>
              <w:rPr>
                <w:rFonts w:ascii="Times New Roman" w:hAnsi="Times New Roman" w:cs="Times New Roman"/>
                <w:b/>
                <w:bCs/>
                <w:sz w:val="20"/>
                <w:szCs w:val="20"/>
              </w:rPr>
              <w:t>Bildiri*</w:t>
            </w:r>
          </w:p>
        </w:tc>
        <w:tc>
          <w:tcPr>
            <w:tcW w:w="1770" w:type="dxa"/>
            <w:gridSpan w:val="2"/>
            <w:vMerge w:val="restart"/>
          </w:tcPr>
          <w:p w14:paraId="43E323F5" w14:textId="66DD7BF6" w:rsidR="00B3266E" w:rsidRPr="00D45178" w:rsidRDefault="00B3266E" w:rsidP="0072191C">
            <w:pPr>
              <w:jc w:val="center"/>
              <w:rPr>
                <w:rFonts w:ascii="Times New Roman" w:hAnsi="Times New Roman" w:cs="Times New Roman"/>
                <w:b/>
                <w:bCs/>
                <w:sz w:val="20"/>
                <w:szCs w:val="20"/>
              </w:rPr>
            </w:pPr>
            <w:r>
              <w:rPr>
                <w:rFonts w:ascii="Times New Roman" w:hAnsi="Times New Roman" w:cs="Times New Roman"/>
                <w:b/>
                <w:bCs/>
                <w:sz w:val="20"/>
                <w:szCs w:val="20"/>
              </w:rPr>
              <w:t>Kitap</w:t>
            </w:r>
          </w:p>
        </w:tc>
      </w:tr>
      <w:tr w:rsidR="00B3266E" w14:paraId="1AD26CC8" w14:textId="77777777" w:rsidTr="003B6736">
        <w:trPr>
          <w:trHeight w:val="245"/>
          <w:jc w:val="center"/>
        </w:trPr>
        <w:tc>
          <w:tcPr>
            <w:tcW w:w="2624" w:type="dxa"/>
            <w:vMerge/>
          </w:tcPr>
          <w:p w14:paraId="123797CD" w14:textId="77777777" w:rsidR="00B3266E" w:rsidRDefault="00B3266E" w:rsidP="0072191C">
            <w:pPr>
              <w:rPr>
                <w:rFonts w:ascii="Times New Roman" w:hAnsi="Times New Roman" w:cs="Times New Roman"/>
                <w:sz w:val="24"/>
                <w:szCs w:val="24"/>
              </w:rPr>
            </w:pPr>
          </w:p>
        </w:tc>
        <w:tc>
          <w:tcPr>
            <w:tcW w:w="885" w:type="dxa"/>
          </w:tcPr>
          <w:p w14:paraId="79C743B9" w14:textId="77777777" w:rsidR="00B3266E" w:rsidRPr="00D45178" w:rsidRDefault="00B3266E" w:rsidP="0072191C">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6C7E0F82" w14:textId="77777777" w:rsidR="00B3266E" w:rsidRPr="00D45178" w:rsidRDefault="00B3266E" w:rsidP="0072191C">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3B25DF72" w14:textId="77777777" w:rsidR="00B3266E" w:rsidRPr="00D45178" w:rsidRDefault="00B3266E" w:rsidP="0072191C">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36F9DD93" w14:textId="77777777" w:rsidR="00B3266E" w:rsidRPr="00D45178" w:rsidRDefault="00B3266E" w:rsidP="0072191C">
            <w:pPr>
              <w:jc w:val="center"/>
              <w:rPr>
                <w:rFonts w:ascii="Times New Roman" w:hAnsi="Times New Roman" w:cs="Times New Roman"/>
                <w:sz w:val="20"/>
                <w:szCs w:val="20"/>
              </w:rPr>
            </w:pPr>
            <w:r>
              <w:rPr>
                <w:rFonts w:ascii="Times New Roman" w:hAnsi="Times New Roman" w:cs="Times New Roman"/>
                <w:sz w:val="20"/>
                <w:szCs w:val="20"/>
              </w:rPr>
              <w:t>**B</w:t>
            </w:r>
          </w:p>
        </w:tc>
        <w:tc>
          <w:tcPr>
            <w:tcW w:w="1770" w:type="dxa"/>
            <w:gridSpan w:val="2"/>
            <w:vMerge/>
          </w:tcPr>
          <w:p w14:paraId="27829516" w14:textId="678E0CCE" w:rsidR="00B3266E" w:rsidRPr="00D45178" w:rsidRDefault="00B3266E" w:rsidP="0072191C">
            <w:pPr>
              <w:jc w:val="center"/>
              <w:rPr>
                <w:rFonts w:ascii="Times New Roman" w:hAnsi="Times New Roman" w:cs="Times New Roman"/>
                <w:sz w:val="20"/>
                <w:szCs w:val="20"/>
              </w:rPr>
            </w:pPr>
          </w:p>
        </w:tc>
      </w:tr>
      <w:tr w:rsidR="00210FCD" w14:paraId="68823109" w14:textId="77777777" w:rsidTr="00210FCD">
        <w:trPr>
          <w:trHeight w:val="245"/>
          <w:jc w:val="center"/>
        </w:trPr>
        <w:tc>
          <w:tcPr>
            <w:tcW w:w="2624" w:type="dxa"/>
          </w:tcPr>
          <w:p w14:paraId="15A3EAC2" w14:textId="24815EF6" w:rsidR="00210FCD" w:rsidRDefault="00210FCD" w:rsidP="0072191C">
            <w:pPr>
              <w:rPr>
                <w:rFonts w:ascii="Times New Roman" w:hAnsi="Times New Roman" w:cs="Times New Roman"/>
                <w:sz w:val="24"/>
                <w:szCs w:val="24"/>
              </w:rPr>
            </w:pPr>
          </w:p>
        </w:tc>
        <w:tc>
          <w:tcPr>
            <w:tcW w:w="885" w:type="dxa"/>
          </w:tcPr>
          <w:p w14:paraId="4C71CD7F" w14:textId="743E0728" w:rsidR="00210FCD" w:rsidRPr="00D45178" w:rsidRDefault="00210FCD" w:rsidP="0072191C">
            <w:pPr>
              <w:jc w:val="center"/>
              <w:rPr>
                <w:rFonts w:ascii="Times New Roman" w:hAnsi="Times New Roman" w:cs="Times New Roman"/>
                <w:sz w:val="20"/>
                <w:szCs w:val="20"/>
              </w:rPr>
            </w:pPr>
          </w:p>
        </w:tc>
        <w:tc>
          <w:tcPr>
            <w:tcW w:w="885" w:type="dxa"/>
          </w:tcPr>
          <w:p w14:paraId="44E563BE" w14:textId="77777777" w:rsidR="00210FCD" w:rsidRPr="00D45178" w:rsidRDefault="00210FCD" w:rsidP="0072191C">
            <w:pPr>
              <w:jc w:val="center"/>
              <w:rPr>
                <w:rFonts w:ascii="Times New Roman" w:hAnsi="Times New Roman" w:cs="Times New Roman"/>
                <w:sz w:val="20"/>
                <w:szCs w:val="20"/>
              </w:rPr>
            </w:pPr>
          </w:p>
        </w:tc>
        <w:tc>
          <w:tcPr>
            <w:tcW w:w="885" w:type="dxa"/>
          </w:tcPr>
          <w:p w14:paraId="2F304B5D" w14:textId="77777777" w:rsidR="00210FCD" w:rsidRPr="00D45178" w:rsidRDefault="00210FCD" w:rsidP="0072191C">
            <w:pPr>
              <w:jc w:val="center"/>
              <w:rPr>
                <w:rFonts w:ascii="Times New Roman" w:hAnsi="Times New Roman" w:cs="Times New Roman"/>
                <w:sz w:val="20"/>
                <w:szCs w:val="20"/>
              </w:rPr>
            </w:pPr>
          </w:p>
        </w:tc>
        <w:tc>
          <w:tcPr>
            <w:tcW w:w="886" w:type="dxa"/>
          </w:tcPr>
          <w:p w14:paraId="6AC7F25E" w14:textId="77777777" w:rsidR="00210FCD" w:rsidRPr="00D45178" w:rsidRDefault="00210FCD" w:rsidP="0072191C">
            <w:pPr>
              <w:jc w:val="center"/>
              <w:rPr>
                <w:rFonts w:ascii="Times New Roman" w:hAnsi="Times New Roman" w:cs="Times New Roman"/>
                <w:sz w:val="20"/>
                <w:szCs w:val="20"/>
              </w:rPr>
            </w:pPr>
          </w:p>
        </w:tc>
        <w:tc>
          <w:tcPr>
            <w:tcW w:w="885" w:type="dxa"/>
          </w:tcPr>
          <w:p w14:paraId="13A9FA36" w14:textId="77777777" w:rsidR="00210FCD" w:rsidRPr="00D45178" w:rsidRDefault="00210FCD" w:rsidP="0072191C">
            <w:pPr>
              <w:jc w:val="center"/>
              <w:rPr>
                <w:rFonts w:ascii="Times New Roman" w:hAnsi="Times New Roman" w:cs="Times New Roman"/>
                <w:sz w:val="20"/>
                <w:szCs w:val="20"/>
              </w:rPr>
            </w:pPr>
          </w:p>
        </w:tc>
        <w:tc>
          <w:tcPr>
            <w:tcW w:w="885" w:type="dxa"/>
          </w:tcPr>
          <w:p w14:paraId="7AF0990B" w14:textId="77777777" w:rsidR="00210FCD" w:rsidRPr="00D45178" w:rsidRDefault="00210FCD" w:rsidP="0072191C">
            <w:pPr>
              <w:jc w:val="center"/>
              <w:rPr>
                <w:rFonts w:ascii="Times New Roman" w:hAnsi="Times New Roman" w:cs="Times New Roman"/>
                <w:sz w:val="20"/>
                <w:szCs w:val="20"/>
              </w:rPr>
            </w:pPr>
          </w:p>
        </w:tc>
      </w:tr>
      <w:tr w:rsidR="00210FCD" w14:paraId="50431437" w14:textId="77777777" w:rsidTr="00210FCD">
        <w:trPr>
          <w:trHeight w:val="245"/>
          <w:jc w:val="center"/>
        </w:trPr>
        <w:tc>
          <w:tcPr>
            <w:tcW w:w="2624" w:type="dxa"/>
          </w:tcPr>
          <w:p w14:paraId="65A01157" w14:textId="77777777" w:rsidR="00210FCD" w:rsidRDefault="00210FCD" w:rsidP="0072191C">
            <w:pPr>
              <w:rPr>
                <w:rFonts w:ascii="Times New Roman" w:hAnsi="Times New Roman" w:cs="Times New Roman"/>
                <w:sz w:val="24"/>
                <w:szCs w:val="24"/>
              </w:rPr>
            </w:pPr>
          </w:p>
        </w:tc>
        <w:tc>
          <w:tcPr>
            <w:tcW w:w="885" w:type="dxa"/>
          </w:tcPr>
          <w:p w14:paraId="48C62619" w14:textId="77777777" w:rsidR="00210FCD" w:rsidRPr="00D45178" w:rsidRDefault="00210FCD" w:rsidP="0072191C">
            <w:pPr>
              <w:jc w:val="center"/>
              <w:rPr>
                <w:rFonts w:ascii="Times New Roman" w:hAnsi="Times New Roman" w:cs="Times New Roman"/>
                <w:sz w:val="20"/>
                <w:szCs w:val="20"/>
              </w:rPr>
            </w:pPr>
          </w:p>
        </w:tc>
        <w:tc>
          <w:tcPr>
            <w:tcW w:w="885" w:type="dxa"/>
          </w:tcPr>
          <w:p w14:paraId="74B071B5" w14:textId="77777777" w:rsidR="00210FCD" w:rsidRPr="00D45178" w:rsidRDefault="00210FCD" w:rsidP="0072191C">
            <w:pPr>
              <w:jc w:val="center"/>
              <w:rPr>
                <w:rFonts w:ascii="Times New Roman" w:hAnsi="Times New Roman" w:cs="Times New Roman"/>
                <w:sz w:val="20"/>
                <w:szCs w:val="20"/>
              </w:rPr>
            </w:pPr>
          </w:p>
        </w:tc>
        <w:tc>
          <w:tcPr>
            <w:tcW w:w="885" w:type="dxa"/>
          </w:tcPr>
          <w:p w14:paraId="30072AC9" w14:textId="77777777" w:rsidR="00210FCD" w:rsidRPr="00D45178" w:rsidRDefault="00210FCD" w:rsidP="0072191C">
            <w:pPr>
              <w:jc w:val="center"/>
              <w:rPr>
                <w:rFonts w:ascii="Times New Roman" w:hAnsi="Times New Roman" w:cs="Times New Roman"/>
                <w:sz w:val="20"/>
                <w:szCs w:val="20"/>
              </w:rPr>
            </w:pPr>
          </w:p>
        </w:tc>
        <w:tc>
          <w:tcPr>
            <w:tcW w:w="886" w:type="dxa"/>
          </w:tcPr>
          <w:p w14:paraId="1E012894" w14:textId="77777777" w:rsidR="00210FCD" w:rsidRPr="00D45178" w:rsidRDefault="00210FCD" w:rsidP="0072191C">
            <w:pPr>
              <w:jc w:val="center"/>
              <w:rPr>
                <w:rFonts w:ascii="Times New Roman" w:hAnsi="Times New Roman" w:cs="Times New Roman"/>
                <w:sz w:val="20"/>
                <w:szCs w:val="20"/>
              </w:rPr>
            </w:pPr>
          </w:p>
        </w:tc>
        <w:tc>
          <w:tcPr>
            <w:tcW w:w="885" w:type="dxa"/>
          </w:tcPr>
          <w:p w14:paraId="2D7E7B27" w14:textId="77777777" w:rsidR="00210FCD" w:rsidRPr="00D45178" w:rsidRDefault="00210FCD" w:rsidP="0072191C">
            <w:pPr>
              <w:jc w:val="center"/>
              <w:rPr>
                <w:rFonts w:ascii="Times New Roman" w:hAnsi="Times New Roman" w:cs="Times New Roman"/>
                <w:sz w:val="20"/>
                <w:szCs w:val="20"/>
              </w:rPr>
            </w:pPr>
          </w:p>
        </w:tc>
        <w:tc>
          <w:tcPr>
            <w:tcW w:w="885" w:type="dxa"/>
          </w:tcPr>
          <w:p w14:paraId="68474249" w14:textId="77777777" w:rsidR="00210FCD" w:rsidRPr="00D45178" w:rsidRDefault="00210FCD" w:rsidP="0072191C">
            <w:pPr>
              <w:jc w:val="center"/>
              <w:rPr>
                <w:rFonts w:ascii="Times New Roman" w:hAnsi="Times New Roman" w:cs="Times New Roman"/>
                <w:sz w:val="20"/>
                <w:szCs w:val="20"/>
              </w:rPr>
            </w:pPr>
          </w:p>
        </w:tc>
      </w:tr>
      <w:tr w:rsidR="00210FCD" w14:paraId="6E20AC3E" w14:textId="77777777" w:rsidTr="00210FCD">
        <w:trPr>
          <w:trHeight w:val="235"/>
          <w:jc w:val="center"/>
        </w:trPr>
        <w:tc>
          <w:tcPr>
            <w:tcW w:w="2624" w:type="dxa"/>
          </w:tcPr>
          <w:p w14:paraId="386B621D" w14:textId="77777777" w:rsidR="00210FCD" w:rsidRDefault="00210FCD" w:rsidP="0072191C">
            <w:pPr>
              <w:rPr>
                <w:rFonts w:ascii="Times New Roman" w:hAnsi="Times New Roman" w:cs="Times New Roman"/>
                <w:sz w:val="24"/>
                <w:szCs w:val="24"/>
              </w:rPr>
            </w:pPr>
          </w:p>
        </w:tc>
        <w:tc>
          <w:tcPr>
            <w:tcW w:w="885" w:type="dxa"/>
          </w:tcPr>
          <w:p w14:paraId="0A9FCE1A" w14:textId="77777777" w:rsidR="00210FCD" w:rsidRPr="00D45178" w:rsidRDefault="00210FCD" w:rsidP="0072191C">
            <w:pPr>
              <w:jc w:val="center"/>
              <w:rPr>
                <w:rFonts w:ascii="Times New Roman" w:hAnsi="Times New Roman" w:cs="Times New Roman"/>
                <w:sz w:val="20"/>
                <w:szCs w:val="20"/>
              </w:rPr>
            </w:pPr>
          </w:p>
        </w:tc>
        <w:tc>
          <w:tcPr>
            <w:tcW w:w="885" w:type="dxa"/>
          </w:tcPr>
          <w:p w14:paraId="2FB26D93" w14:textId="77777777" w:rsidR="00210FCD" w:rsidRPr="00D45178" w:rsidRDefault="00210FCD" w:rsidP="0072191C">
            <w:pPr>
              <w:jc w:val="center"/>
              <w:rPr>
                <w:rFonts w:ascii="Times New Roman" w:hAnsi="Times New Roman" w:cs="Times New Roman"/>
                <w:sz w:val="20"/>
                <w:szCs w:val="20"/>
              </w:rPr>
            </w:pPr>
          </w:p>
        </w:tc>
        <w:tc>
          <w:tcPr>
            <w:tcW w:w="885" w:type="dxa"/>
          </w:tcPr>
          <w:p w14:paraId="6B2267BB" w14:textId="77777777" w:rsidR="00210FCD" w:rsidRPr="00D45178" w:rsidRDefault="00210FCD" w:rsidP="0072191C">
            <w:pPr>
              <w:jc w:val="center"/>
              <w:rPr>
                <w:rFonts w:ascii="Times New Roman" w:hAnsi="Times New Roman" w:cs="Times New Roman"/>
                <w:sz w:val="20"/>
                <w:szCs w:val="20"/>
              </w:rPr>
            </w:pPr>
          </w:p>
        </w:tc>
        <w:tc>
          <w:tcPr>
            <w:tcW w:w="886" w:type="dxa"/>
          </w:tcPr>
          <w:p w14:paraId="21F26E24" w14:textId="77777777" w:rsidR="00210FCD" w:rsidRPr="00D45178" w:rsidRDefault="00210FCD" w:rsidP="0072191C">
            <w:pPr>
              <w:jc w:val="center"/>
              <w:rPr>
                <w:rFonts w:ascii="Times New Roman" w:hAnsi="Times New Roman" w:cs="Times New Roman"/>
                <w:sz w:val="20"/>
                <w:szCs w:val="20"/>
              </w:rPr>
            </w:pPr>
          </w:p>
        </w:tc>
        <w:tc>
          <w:tcPr>
            <w:tcW w:w="885" w:type="dxa"/>
          </w:tcPr>
          <w:p w14:paraId="6C7822A2" w14:textId="77777777" w:rsidR="00210FCD" w:rsidRPr="00D45178" w:rsidRDefault="00210FCD" w:rsidP="0072191C">
            <w:pPr>
              <w:jc w:val="center"/>
              <w:rPr>
                <w:rFonts w:ascii="Times New Roman" w:hAnsi="Times New Roman" w:cs="Times New Roman"/>
                <w:sz w:val="20"/>
                <w:szCs w:val="20"/>
              </w:rPr>
            </w:pPr>
          </w:p>
        </w:tc>
        <w:tc>
          <w:tcPr>
            <w:tcW w:w="885" w:type="dxa"/>
          </w:tcPr>
          <w:p w14:paraId="57D58C99" w14:textId="77777777" w:rsidR="00210FCD" w:rsidRPr="00D45178" w:rsidRDefault="00210FCD" w:rsidP="0072191C">
            <w:pPr>
              <w:jc w:val="center"/>
              <w:rPr>
                <w:rFonts w:ascii="Times New Roman" w:hAnsi="Times New Roman" w:cs="Times New Roman"/>
                <w:sz w:val="20"/>
                <w:szCs w:val="20"/>
              </w:rPr>
            </w:pPr>
          </w:p>
        </w:tc>
      </w:tr>
      <w:tr w:rsidR="00210FCD" w14:paraId="53A113DE" w14:textId="77777777" w:rsidTr="00210FCD">
        <w:trPr>
          <w:trHeight w:val="245"/>
          <w:jc w:val="center"/>
        </w:trPr>
        <w:tc>
          <w:tcPr>
            <w:tcW w:w="2624" w:type="dxa"/>
          </w:tcPr>
          <w:p w14:paraId="767CBE42" w14:textId="77777777" w:rsidR="00210FCD" w:rsidRDefault="00210FCD" w:rsidP="0072191C">
            <w:pPr>
              <w:rPr>
                <w:rFonts w:ascii="Times New Roman" w:hAnsi="Times New Roman" w:cs="Times New Roman"/>
                <w:sz w:val="24"/>
                <w:szCs w:val="24"/>
              </w:rPr>
            </w:pPr>
          </w:p>
        </w:tc>
        <w:tc>
          <w:tcPr>
            <w:tcW w:w="885" w:type="dxa"/>
          </w:tcPr>
          <w:p w14:paraId="2A9BCE02" w14:textId="77777777" w:rsidR="00210FCD" w:rsidRPr="00D45178" w:rsidRDefault="00210FCD" w:rsidP="0072191C">
            <w:pPr>
              <w:jc w:val="center"/>
              <w:rPr>
                <w:rFonts w:ascii="Times New Roman" w:hAnsi="Times New Roman" w:cs="Times New Roman"/>
                <w:sz w:val="20"/>
                <w:szCs w:val="20"/>
              </w:rPr>
            </w:pPr>
          </w:p>
        </w:tc>
        <w:tc>
          <w:tcPr>
            <w:tcW w:w="885" w:type="dxa"/>
          </w:tcPr>
          <w:p w14:paraId="363AE916" w14:textId="77777777" w:rsidR="00210FCD" w:rsidRPr="00D45178" w:rsidRDefault="00210FCD" w:rsidP="0072191C">
            <w:pPr>
              <w:jc w:val="center"/>
              <w:rPr>
                <w:rFonts w:ascii="Times New Roman" w:hAnsi="Times New Roman" w:cs="Times New Roman"/>
                <w:sz w:val="20"/>
                <w:szCs w:val="20"/>
              </w:rPr>
            </w:pPr>
          </w:p>
        </w:tc>
        <w:tc>
          <w:tcPr>
            <w:tcW w:w="885" w:type="dxa"/>
          </w:tcPr>
          <w:p w14:paraId="0D0CB9FA" w14:textId="77777777" w:rsidR="00210FCD" w:rsidRPr="00D45178" w:rsidRDefault="00210FCD" w:rsidP="0072191C">
            <w:pPr>
              <w:jc w:val="center"/>
              <w:rPr>
                <w:rFonts w:ascii="Times New Roman" w:hAnsi="Times New Roman" w:cs="Times New Roman"/>
                <w:sz w:val="20"/>
                <w:szCs w:val="20"/>
              </w:rPr>
            </w:pPr>
          </w:p>
        </w:tc>
        <w:tc>
          <w:tcPr>
            <w:tcW w:w="886" w:type="dxa"/>
          </w:tcPr>
          <w:p w14:paraId="3C475C26" w14:textId="77777777" w:rsidR="00210FCD" w:rsidRPr="00D45178" w:rsidRDefault="00210FCD" w:rsidP="0072191C">
            <w:pPr>
              <w:jc w:val="center"/>
              <w:rPr>
                <w:rFonts w:ascii="Times New Roman" w:hAnsi="Times New Roman" w:cs="Times New Roman"/>
                <w:sz w:val="20"/>
                <w:szCs w:val="20"/>
              </w:rPr>
            </w:pPr>
          </w:p>
        </w:tc>
        <w:tc>
          <w:tcPr>
            <w:tcW w:w="885" w:type="dxa"/>
          </w:tcPr>
          <w:p w14:paraId="18A6FDB7" w14:textId="77777777" w:rsidR="00210FCD" w:rsidRPr="00D45178" w:rsidRDefault="00210FCD" w:rsidP="0072191C">
            <w:pPr>
              <w:jc w:val="center"/>
              <w:rPr>
                <w:rFonts w:ascii="Times New Roman" w:hAnsi="Times New Roman" w:cs="Times New Roman"/>
                <w:sz w:val="20"/>
                <w:szCs w:val="20"/>
              </w:rPr>
            </w:pPr>
          </w:p>
        </w:tc>
        <w:tc>
          <w:tcPr>
            <w:tcW w:w="885" w:type="dxa"/>
          </w:tcPr>
          <w:p w14:paraId="59601C23" w14:textId="77777777" w:rsidR="00210FCD" w:rsidRPr="00D45178" w:rsidRDefault="00210FCD" w:rsidP="0072191C">
            <w:pPr>
              <w:jc w:val="center"/>
              <w:rPr>
                <w:rFonts w:ascii="Times New Roman" w:hAnsi="Times New Roman" w:cs="Times New Roman"/>
                <w:sz w:val="20"/>
                <w:szCs w:val="20"/>
              </w:rPr>
            </w:pPr>
          </w:p>
        </w:tc>
      </w:tr>
      <w:tr w:rsidR="00210FCD" w14:paraId="0731E519" w14:textId="77777777" w:rsidTr="00210FCD">
        <w:trPr>
          <w:trHeight w:val="245"/>
          <w:jc w:val="center"/>
        </w:trPr>
        <w:tc>
          <w:tcPr>
            <w:tcW w:w="2624" w:type="dxa"/>
          </w:tcPr>
          <w:p w14:paraId="65841FDC" w14:textId="77777777" w:rsidR="00210FCD" w:rsidRDefault="00210FCD" w:rsidP="0072191C">
            <w:pPr>
              <w:rPr>
                <w:rFonts w:ascii="Times New Roman" w:hAnsi="Times New Roman" w:cs="Times New Roman"/>
                <w:sz w:val="24"/>
                <w:szCs w:val="24"/>
              </w:rPr>
            </w:pPr>
          </w:p>
        </w:tc>
        <w:tc>
          <w:tcPr>
            <w:tcW w:w="885" w:type="dxa"/>
          </w:tcPr>
          <w:p w14:paraId="18C73090" w14:textId="77777777" w:rsidR="00210FCD" w:rsidRPr="00D45178" w:rsidRDefault="00210FCD" w:rsidP="0072191C">
            <w:pPr>
              <w:jc w:val="center"/>
              <w:rPr>
                <w:rFonts w:ascii="Times New Roman" w:hAnsi="Times New Roman" w:cs="Times New Roman"/>
                <w:sz w:val="20"/>
                <w:szCs w:val="20"/>
              </w:rPr>
            </w:pPr>
          </w:p>
        </w:tc>
        <w:tc>
          <w:tcPr>
            <w:tcW w:w="885" w:type="dxa"/>
          </w:tcPr>
          <w:p w14:paraId="2C9EBE89" w14:textId="77777777" w:rsidR="00210FCD" w:rsidRPr="00D45178" w:rsidRDefault="00210FCD" w:rsidP="0072191C">
            <w:pPr>
              <w:jc w:val="center"/>
              <w:rPr>
                <w:rFonts w:ascii="Times New Roman" w:hAnsi="Times New Roman" w:cs="Times New Roman"/>
                <w:sz w:val="20"/>
                <w:szCs w:val="20"/>
              </w:rPr>
            </w:pPr>
          </w:p>
        </w:tc>
        <w:tc>
          <w:tcPr>
            <w:tcW w:w="885" w:type="dxa"/>
          </w:tcPr>
          <w:p w14:paraId="6100466A" w14:textId="77777777" w:rsidR="00210FCD" w:rsidRPr="00D45178" w:rsidRDefault="00210FCD" w:rsidP="0072191C">
            <w:pPr>
              <w:jc w:val="center"/>
              <w:rPr>
                <w:rFonts w:ascii="Times New Roman" w:hAnsi="Times New Roman" w:cs="Times New Roman"/>
                <w:sz w:val="20"/>
                <w:szCs w:val="20"/>
              </w:rPr>
            </w:pPr>
          </w:p>
        </w:tc>
        <w:tc>
          <w:tcPr>
            <w:tcW w:w="886" w:type="dxa"/>
          </w:tcPr>
          <w:p w14:paraId="629A36A2" w14:textId="77777777" w:rsidR="00210FCD" w:rsidRPr="00D45178" w:rsidRDefault="00210FCD" w:rsidP="0072191C">
            <w:pPr>
              <w:jc w:val="center"/>
              <w:rPr>
                <w:rFonts w:ascii="Times New Roman" w:hAnsi="Times New Roman" w:cs="Times New Roman"/>
                <w:sz w:val="20"/>
                <w:szCs w:val="20"/>
              </w:rPr>
            </w:pPr>
          </w:p>
        </w:tc>
        <w:tc>
          <w:tcPr>
            <w:tcW w:w="885" w:type="dxa"/>
          </w:tcPr>
          <w:p w14:paraId="512ED4CB" w14:textId="77777777" w:rsidR="00210FCD" w:rsidRPr="00D45178" w:rsidRDefault="00210FCD" w:rsidP="0072191C">
            <w:pPr>
              <w:jc w:val="center"/>
              <w:rPr>
                <w:rFonts w:ascii="Times New Roman" w:hAnsi="Times New Roman" w:cs="Times New Roman"/>
                <w:sz w:val="20"/>
                <w:szCs w:val="20"/>
              </w:rPr>
            </w:pPr>
          </w:p>
        </w:tc>
        <w:tc>
          <w:tcPr>
            <w:tcW w:w="885" w:type="dxa"/>
          </w:tcPr>
          <w:p w14:paraId="0CA657D3" w14:textId="77777777" w:rsidR="00210FCD" w:rsidRPr="00D45178" w:rsidRDefault="00210FCD" w:rsidP="0072191C">
            <w:pPr>
              <w:jc w:val="center"/>
              <w:rPr>
                <w:rFonts w:ascii="Times New Roman" w:hAnsi="Times New Roman" w:cs="Times New Roman"/>
                <w:sz w:val="20"/>
                <w:szCs w:val="20"/>
              </w:rPr>
            </w:pPr>
          </w:p>
        </w:tc>
      </w:tr>
      <w:tr w:rsidR="00210FCD" w14:paraId="7CE7DB0C" w14:textId="77777777" w:rsidTr="00210FCD">
        <w:trPr>
          <w:trHeight w:val="245"/>
          <w:jc w:val="center"/>
        </w:trPr>
        <w:tc>
          <w:tcPr>
            <w:tcW w:w="2624" w:type="dxa"/>
          </w:tcPr>
          <w:p w14:paraId="202EB53E" w14:textId="77777777" w:rsidR="00210FCD" w:rsidRDefault="00210FCD" w:rsidP="0072191C">
            <w:pPr>
              <w:rPr>
                <w:rFonts w:ascii="Times New Roman" w:hAnsi="Times New Roman" w:cs="Times New Roman"/>
                <w:sz w:val="24"/>
                <w:szCs w:val="24"/>
              </w:rPr>
            </w:pPr>
          </w:p>
        </w:tc>
        <w:tc>
          <w:tcPr>
            <w:tcW w:w="885" w:type="dxa"/>
          </w:tcPr>
          <w:p w14:paraId="3AEBD81A" w14:textId="77777777" w:rsidR="00210FCD" w:rsidRPr="00D45178" w:rsidRDefault="00210FCD" w:rsidP="0072191C">
            <w:pPr>
              <w:jc w:val="center"/>
              <w:rPr>
                <w:rFonts w:ascii="Times New Roman" w:hAnsi="Times New Roman" w:cs="Times New Roman"/>
                <w:sz w:val="20"/>
                <w:szCs w:val="20"/>
              </w:rPr>
            </w:pPr>
          </w:p>
        </w:tc>
        <w:tc>
          <w:tcPr>
            <w:tcW w:w="885" w:type="dxa"/>
          </w:tcPr>
          <w:p w14:paraId="04CE295A" w14:textId="77777777" w:rsidR="00210FCD" w:rsidRPr="00D45178" w:rsidRDefault="00210FCD" w:rsidP="0072191C">
            <w:pPr>
              <w:jc w:val="center"/>
              <w:rPr>
                <w:rFonts w:ascii="Times New Roman" w:hAnsi="Times New Roman" w:cs="Times New Roman"/>
                <w:sz w:val="20"/>
                <w:szCs w:val="20"/>
              </w:rPr>
            </w:pPr>
          </w:p>
        </w:tc>
        <w:tc>
          <w:tcPr>
            <w:tcW w:w="885" w:type="dxa"/>
          </w:tcPr>
          <w:p w14:paraId="7415153E" w14:textId="77777777" w:rsidR="00210FCD" w:rsidRPr="00D45178" w:rsidRDefault="00210FCD" w:rsidP="0072191C">
            <w:pPr>
              <w:jc w:val="center"/>
              <w:rPr>
                <w:rFonts w:ascii="Times New Roman" w:hAnsi="Times New Roman" w:cs="Times New Roman"/>
                <w:sz w:val="20"/>
                <w:szCs w:val="20"/>
              </w:rPr>
            </w:pPr>
          </w:p>
        </w:tc>
        <w:tc>
          <w:tcPr>
            <w:tcW w:w="886" w:type="dxa"/>
          </w:tcPr>
          <w:p w14:paraId="67DCEA86" w14:textId="77777777" w:rsidR="00210FCD" w:rsidRPr="00D45178" w:rsidRDefault="00210FCD" w:rsidP="0072191C">
            <w:pPr>
              <w:jc w:val="center"/>
              <w:rPr>
                <w:rFonts w:ascii="Times New Roman" w:hAnsi="Times New Roman" w:cs="Times New Roman"/>
                <w:sz w:val="20"/>
                <w:szCs w:val="20"/>
              </w:rPr>
            </w:pPr>
          </w:p>
        </w:tc>
        <w:tc>
          <w:tcPr>
            <w:tcW w:w="885" w:type="dxa"/>
          </w:tcPr>
          <w:p w14:paraId="211E1263" w14:textId="77777777" w:rsidR="00210FCD" w:rsidRPr="00D45178" w:rsidRDefault="00210FCD" w:rsidP="0072191C">
            <w:pPr>
              <w:jc w:val="center"/>
              <w:rPr>
                <w:rFonts w:ascii="Times New Roman" w:hAnsi="Times New Roman" w:cs="Times New Roman"/>
                <w:sz w:val="20"/>
                <w:szCs w:val="20"/>
              </w:rPr>
            </w:pPr>
          </w:p>
        </w:tc>
        <w:tc>
          <w:tcPr>
            <w:tcW w:w="885" w:type="dxa"/>
          </w:tcPr>
          <w:p w14:paraId="19B43589" w14:textId="77777777" w:rsidR="00210FCD" w:rsidRPr="00D45178" w:rsidRDefault="00210FCD" w:rsidP="0072191C">
            <w:pPr>
              <w:jc w:val="center"/>
              <w:rPr>
                <w:rFonts w:ascii="Times New Roman" w:hAnsi="Times New Roman" w:cs="Times New Roman"/>
                <w:sz w:val="20"/>
                <w:szCs w:val="20"/>
              </w:rPr>
            </w:pPr>
          </w:p>
        </w:tc>
      </w:tr>
      <w:tr w:rsidR="00210FCD" w14:paraId="519E2980" w14:textId="77777777" w:rsidTr="00210FCD">
        <w:trPr>
          <w:trHeight w:val="245"/>
          <w:jc w:val="center"/>
        </w:trPr>
        <w:tc>
          <w:tcPr>
            <w:tcW w:w="2624" w:type="dxa"/>
          </w:tcPr>
          <w:p w14:paraId="65CB448F" w14:textId="77777777" w:rsidR="00210FCD" w:rsidRDefault="00210FCD" w:rsidP="0072191C">
            <w:pPr>
              <w:rPr>
                <w:rFonts w:ascii="Times New Roman" w:hAnsi="Times New Roman" w:cs="Times New Roman"/>
                <w:sz w:val="24"/>
                <w:szCs w:val="24"/>
              </w:rPr>
            </w:pPr>
          </w:p>
        </w:tc>
        <w:tc>
          <w:tcPr>
            <w:tcW w:w="885" w:type="dxa"/>
          </w:tcPr>
          <w:p w14:paraId="4211FCB0" w14:textId="77777777" w:rsidR="00210FCD" w:rsidRPr="00D45178" w:rsidRDefault="00210FCD" w:rsidP="0072191C">
            <w:pPr>
              <w:jc w:val="center"/>
              <w:rPr>
                <w:rFonts w:ascii="Times New Roman" w:hAnsi="Times New Roman" w:cs="Times New Roman"/>
                <w:sz w:val="20"/>
                <w:szCs w:val="20"/>
              </w:rPr>
            </w:pPr>
          </w:p>
        </w:tc>
        <w:tc>
          <w:tcPr>
            <w:tcW w:w="885" w:type="dxa"/>
          </w:tcPr>
          <w:p w14:paraId="4717C481" w14:textId="77777777" w:rsidR="00210FCD" w:rsidRPr="00D45178" w:rsidRDefault="00210FCD" w:rsidP="0072191C">
            <w:pPr>
              <w:jc w:val="center"/>
              <w:rPr>
                <w:rFonts w:ascii="Times New Roman" w:hAnsi="Times New Roman" w:cs="Times New Roman"/>
                <w:sz w:val="20"/>
                <w:szCs w:val="20"/>
              </w:rPr>
            </w:pPr>
          </w:p>
        </w:tc>
        <w:tc>
          <w:tcPr>
            <w:tcW w:w="885" w:type="dxa"/>
          </w:tcPr>
          <w:p w14:paraId="75DA5729" w14:textId="77777777" w:rsidR="00210FCD" w:rsidRPr="00D45178" w:rsidRDefault="00210FCD" w:rsidP="0072191C">
            <w:pPr>
              <w:jc w:val="center"/>
              <w:rPr>
                <w:rFonts w:ascii="Times New Roman" w:hAnsi="Times New Roman" w:cs="Times New Roman"/>
                <w:sz w:val="20"/>
                <w:szCs w:val="20"/>
              </w:rPr>
            </w:pPr>
          </w:p>
        </w:tc>
        <w:tc>
          <w:tcPr>
            <w:tcW w:w="886" w:type="dxa"/>
          </w:tcPr>
          <w:p w14:paraId="544EB8FA" w14:textId="77777777" w:rsidR="00210FCD" w:rsidRPr="00D45178" w:rsidRDefault="00210FCD" w:rsidP="0072191C">
            <w:pPr>
              <w:jc w:val="center"/>
              <w:rPr>
                <w:rFonts w:ascii="Times New Roman" w:hAnsi="Times New Roman" w:cs="Times New Roman"/>
                <w:sz w:val="20"/>
                <w:szCs w:val="20"/>
              </w:rPr>
            </w:pPr>
          </w:p>
        </w:tc>
        <w:tc>
          <w:tcPr>
            <w:tcW w:w="885" w:type="dxa"/>
          </w:tcPr>
          <w:p w14:paraId="6B1B3D0A" w14:textId="77777777" w:rsidR="00210FCD" w:rsidRPr="00D45178" w:rsidRDefault="00210FCD" w:rsidP="0072191C">
            <w:pPr>
              <w:jc w:val="center"/>
              <w:rPr>
                <w:rFonts w:ascii="Times New Roman" w:hAnsi="Times New Roman" w:cs="Times New Roman"/>
                <w:sz w:val="20"/>
                <w:szCs w:val="20"/>
              </w:rPr>
            </w:pPr>
          </w:p>
        </w:tc>
        <w:tc>
          <w:tcPr>
            <w:tcW w:w="885" w:type="dxa"/>
          </w:tcPr>
          <w:p w14:paraId="0F0189E5" w14:textId="77777777" w:rsidR="00210FCD" w:rsidRPr="00D45178" w:rsidRDefault="00210FCD" w:rsidP="0072191C">
            <w:pPr>
              <w:jc w:val="center"/>
              <w:rPr>
                <w:rFonts w:ascii="Times New Roman" w:hAnsi="Times New Roman" w:cs="Times New Roman"/>
                <w:sz w:val="20"/>
                <w:szCs w:val="20"/>
              </w:rPr>
            </w:pPr>
          </w:p>
        </w:tc>
      </w:tr>
      <w:tr w:rsidR="00210FCD" w14:paraId="2839411E" w14:textId="77777777" w:rsidTr="00210FCD">
        <w:trPr>
          <w:trHeight w:val="245"/>
          <w:jc w:val="center"/>
        </w:trPr>
        <w:tc>
          <w:tcPr>
            <w:tcW w:w="2624" w:type="dxa"/>
          </w:tcPr>
          <w:p w14:paraId="3BAAEB3E" w14:textId="77777777" w:rsidR="00210FCD" w:rsidRDefault="00210FCD" w:rsidP="0072191C">
            <w:pPr>
              <w:rPr>
                <w:rFonts w:ascii="Times New Roman" w:hAnsi="Times New Roman" w:cs="Times New Roman"/>
                <w:sz w:val="24"/>
                <w:szCs w:val="24"/>
              </w:rPr>
            </w:pPr>
          </w:p>
        </w:tc>
        <w:tc>
          <w:tcPr>
            <w:tcW w:w="885" w:type="dxa"/>
          </w:tcPr>
          <w:p w14:paraId="270F77E6" w14:textId="77777777" w:rsidR="00210FCD" w:rsidRPr="00D45178" w:rsidRDefault="00210FCD" w:rsidP="0072191C">
            <w:pPr>
              <w:jc w:val="center"/>
              <w:rPr>
                <w:rFonts w:ascii="Times New Roman" w:hAnsi="Times New Roman" w:cs="Times New Roman"/>
                <w:sz w:val="20"/>
                <w:szCs w:val="20"/>
              </w:rPr>
            </w:pPr>
          </w:p>
        </w:tc>
        <w:tc>
          <w:tcPr>
            <w:tcW w:w="885" w:type="dxa"/>
          </w:tcPr>
          <w:p w14:paraId="17778C3F" w14:textId="77777777" w:rsidR="00210FCD" w:rsidRPr="00D45178" w:rsidRDefault="00210FCD" w:rsidP="0072191C">
            <w:pPr>
              <w:jc w:val="center"/>
              <w:rPr>
                <w:rFonts w:ascii="Times New Roman" w:hAnsi="Times New Roman" w:cs="Times New Roman"/>
                <w:sz w:val="20"/>
                <w:szCs w:val="20"/>
              </w:rPr>
            </w:pPr>
          </w:p>
        </w:tc>
        <w:tc>
          <w:tcPr>
            <w:tcW w:w="885" w:type="dxa"/>
          </w:tcPr>
          <w:p w14:paraId="604C109F" w14:textId="77777777" w:rsidR="00210FCD" w:rsidRPr="00D45178" w:rsidRDefault="00210FCD" w:rsidP="0072191C">
            <w:pPr>
              <w:jc w:val="center"/>
              <w:rPr>
                <w:rFonts w:ascii="Times New Roman" w:hAnsi="Times New Roman" w:cs="Times New Roman"/>
                <w:sz w:val="20"/>
                <w:szCs w:val="20"/>
              </w:rPr>
            </w:pPr>
          </w:p>
        </w:tc>
        <w:tc>
          <w:tcPr>
            <w:tcW w:w="886" w:type="dxa"/>
          </w:tcPr>
          <w:p w14:paraId="61268564" w14:textId="77777777" w:rsidR="00210FCD" w:rsidRPr="00D45178" w:rsidRDefault="00210FCD" w:rsidP="0072191C">
            <w:pPr>
              <w:jc w:val="center"/>
              <w:rPr>
                <w:rFonts w:ascii="Times New Roman" w:hAnsi="Times New Roman" w:cs="Times New Roman"/>
                <w:sz w:val="20"/>
                <w:szCs w:val="20"/>
              </w:rPr>
            </w:pPr>
          </w:p>
        </w:tc>
        <w:tc>
          <w:tcPr>
            <w:tcW w:w="885" w:type="dxa"/>
          </w:tcPr>
          <w:p w14:paraId="1DD8412B" w14:textId="77777777" w:rsidR="00210FCD" w:rsidRPr="00D45178" w:rsidRDefault="00210FCD" w:rsidP="0072191C">
            <w:pPr>
              <w:jc w:val="center"/>
              <w:rPr>
                <w:rFonts w:ascii="Times New Roman" w:hAnsi="Times New Roman" w:cs="Times New Roman"/>
                <w:sz w:val="20"/>
                <w:szCs w:val="20"/>
              </w:rPr>
            </w:pPr>
          </w:p>
        </w:tc>
        <w:tc>
          <w:tcPr>
            <w:tcW w:w="885" w:type="dxa"/>
          </w:tcPr>
          <w:p w14:paraId="0C48E16C" w14:textId="77777777" w:rsidR="00210FCD" w:rsidRPr="00D45178" w:rsidRDefault="00210FCD" w:rsidP="0072191C">
            <w:pPr>
              <w:jc w:val="center"/>
              <w:rPr>
                <w:rFonts w:ascii="Times New Roman" w:hAnsi="Times New Roman" w:cs="Times New Roman"/>
                <w:sz w:val="20"/>
                <w:szCs w:val="20"/>
              </w:rPr>
            </w:pPr>
          </w:p>
        </w:tc>
      </w:tr>
      <w:tr w:rsidR="00210FCD" w14:paraId="05504756" w14:textId="77777777" w:rsidTr="00210FCD">
        <w:trPr>
          <w:trHeight w:val="235"/>
          <w:jc w:val="center"/>
        </w:trPr>
        <w:tc>
          <w:tcPr>
            <w:tcW w:w="2624" w:type="dxa"/>
          </w:tcPr>
          <w:p w14:paraId="3783ED1F" w14:textId="77777777" w:rsidR="00210FCD" w:rsidRDefault="00210FCD" w:rsidP="0072191C">
            <w:pPr>
              <w:rPr>
                <w:rFonts w:ascii="Times New Roman" w:hAnsi="Times New Roman" w:cs="Times New Roman"/>
                <w:sz w:val="24"/>
                <w:szCs w:val="24"/>
              </w:rPr>
            </w:pPr>
          </w:p>
        </w:tc>
        <w:tc>
          <w:tcPr>
            <w:tcW w:w="885" w:type="dxa"/>
          </w:tcPr>
          <w:p w14:paraId="5B2C9434" w14:textId="77777777" w:rsidR="00210FCD" w:rsidRPr="00D45178" w:rsidRDefault="00210FCD" w:rsidP="0072191C">
            <w:pPr>
              <w:jc w:val="center"/>
              <w:rPr>
                <w:rFonts w:ascii="Times New Roman" w:hAnsi="Times New Roman" w:cs="Times New Roman"/>
                <w:sz w:val="20"/>
                <w:szCs w:val="20"/>
              </w:rPr>
            </w:pPr>
          </w:p>
        </w:tc>
        <w:tc>
          <w:tcPr>
            <w:tcW w:w="885" w:type="dxa"/>
          </w:tcPr>
          <w:p w14:paraId="583E75D7" w14:textId="77777777" w:rsidR="00210FCD" w:rsidRPr="00D45178" w:rsidRDefault="00210FCD" w:rsidP="0072191C">
            <w:pPr>
              <w:jc w:val="center"/>
              <w:rPr>
                <w:rFonts w:ascii="Times New Roman" w:hAnsi="Times New Roman" w:cs="Times New Roman"/>
                <w:sz w:val="20"/>
                <w:szCs w:val="20"/>
              </w:rPr>
            </w:pPr>
          </w:p>
        </w:tc>
        <w:tc>
          <w:tcPr>
            <w:tcW w:w="885" w:type="dxa"/>
          </w:tcPr>
          <w:p w14:paraId="6F3BA8F9" w14:textId="77777777" w:rsidR="00210FCD" w:rsidRPr="00D45178" w:rsidRDefault="00210FCD" w:rsidP="0072191C">
            <w:pPr>
              <w:jc w:val="center"/>
              <w:rPr>
                <w:rFonts w:ascii="Times New Roman" w:hAnsi="Times New Roman" w:cs="Times New Roman"/>
                <w:sz w:val="20"/>
                <w:szCs w:val="20"/>
              </w:rPr>
            </w:pPr>
          </w:p>
        </w:tc>
        <w:tc>
          <w:tcPr>
            <w:tcW w:w="886" w:type="dxa"/>
          </w:tcPr>
          <w:p w14:paraId="5ECE3990" w14:textId="77777777" w:rsidR="00210FCD" w:rsidRPr="00D45178" w:rsidRDefault="00210FCD" w:rsidP="0072191C">
            <w:pPr>
              <w:jc w:val="center"/>
              <w:rPr>
                <w:rFonts w:ascii="Times New Roman" w:hAnsi="Times New Roman" w:cs="Times New Roman"/>
                <w:sz w:val="20"/>
                <w:szCs w:val="20"/>
              </w:rPr>
            </w:pPr>
          </w:p>
        </w:tc>
        <w:tc>
          <w:tcPr>
            <w:tcW w:w="885" w:type="dxa"/>
          </w:tcPr>
          <w:p w14:paraId="288332BD" w14:textId="77777777" w:rsidR="00210FCD" w:rsidRPr="00D45178" w:rsidRDefault="00210FCD" w:rsidP="0072191C">
            <w:pPr>
              <w:jc w:val="center"/>
              <w:rPr>
                <w:rFonts w:ascii="Times New Roman" w:hAnsi="Times New Roman" w:cs="Times New Roman"/>
                <w:sz w:val="20"/>
                <w:szCs w:val="20"/>
              </w:rPr>
            </w:pPr>
          </w:p>
        </w:tc>
        <w:tc>
          <w:tcPr>
            <w:tcW w:w="885" w:type="dxa"/>
          </w:tcPr>
          <w:p w14:paraId="4C3E45F1" w14:textId="77777777" w:rsidR="00210FCD" w:rsidRPr="00D45178" w:rsidRDefault="00210FCD" w:rsidP="0072191C">
            <w:pPr>
              <w:jc w:val="center"/>
              <w:rPr>
                <w:rFonts w:ascii="Times New Roman" w:hAnsi="Times New Roman" w:cs="Times New Roman"/>
                <w:sz w:val="20"/>
                <w:szCs w:val="20"/>
              </w:rPr>
            </w:pPr>
          </w:p>
        </w:tc>
      </w:tr>
      <w:tr w:rsidR="00210FCD" w14:paraId="31EAF2C3" w14:textId="77777777" w:rsidTr="00210FCD">
        <w:trPr>
          <w:trHeight w:val="245"/>
          <w:jc w:val="center"/>
        </w:trPr>
        <w:tc>
          <w:tcPr>
            <w:tcW w:w="2624" w:type="dxa"/>
          </w:tcPr>
          <w:p w14:paraId="73CD5859" w14:textId="77777777" w:rsidR="00210FCD" w:rsidRDefault="00210FCD" w:rsidP="0072191C">
            <w:pPr>
              <w:rPr>
                <w:rFonts w:ascii="Times New Roman" w:hAnsi="Times New Roman" w:cs="Times New Roman"/>
                <w:sz w:val="24"/>
                <w:szCs w:val="24"/>
              </w:rPr>
            </w:pPr>
          </w:p>
        </w:tc>
        <w:tc>
          <w:tcPr>
            <w:tcW w:w="885" w:type="dxa"/>
          </w:tcPr>
          <w:p w14:paraId="27C351AF" w14:textId="77777777" w:rsidR="00210FCD" w:rsidRPr="00D45178" w:rsidRDefault="00210FCD" w:rsidP="0072191C">
            <w:pPr>
              <w:jc w:val="center"/>
              <w:rPr>
                <w:rFonts w:ascii="Times New Roman" w:hAnsi="Times New Roman" w:cs="Times New Roman"/>
                <w:sz w:val="20"/>
                <w:szCs w:val="20"/>
              </w:rPr>
            </w:pPr>
          </w:p>
        </w:tc>
        <w:tc>
          <w:tcPr>
            <w:tcW w:w="885" w:type="dxa"/>
          </w:tcPr>
          <w:p w14:paraId="0B216A17" w14:textId="77777777" w:rsidR="00210FCD" w:rsidRPr="00D45178" w:rsidRDefault="00210FCD" w:rsidP="0072191C">
            <w:pPr>
              <w:jc w:val="center"/>
              <w:rPr>
                <w:rFonts w:ascii="Times New Roman" w:hAnsi="Times New Roman" w:cs="Times New Roman"/>
                <w:sz w:val="20"/>
                <w:szCs w:val="20"/>
              </w:rPr>
            </w:pPr>
          </w:p>
        </w:tc>
        <w:tc>
          <w:tcPr>
            <w:tcW w:w="885" w:type="dxa"/>
          </w:tcPr>
          <w:p w14:paraId="1BEF9AB9" w14:textId="77777777" w:rsidR="00210FCD" w:rsidRPr="00D45178" w:rsidRDefault="00210FCD" w:rsidP="0072191C">
            <w:pPr>
              <w:jc w:val="center"/>
              <w:rPr>
                <w:rFonts w:ascii="Times New Roman" w:hAnsi="Times New Roman" w:cs="Times New Roman"/>
                <w:sz w:val="20"/>
                <w:szCs w:val="20"/>
              </w:rPr>
            </w:pPr>
          </w:p>
        </w:tc>
        <w:tc>
          <w:tcPr>
            <w:tcW w:w="886" w:type="dxa"/>
          </w:tcPr>
          <w:p w14:paraId="520F5EAF" w14:textId="77777777" w:rsidR="00210FCD" w:rsidRPr="00D45178" w:rsidRDefault="00210FCD" w:rsidP="0072191C">
            <w:pPr>
              <w:jc w:val="center"/>
              <w:rPr>
                <w:rFonts w:ascii="Times New Roman" w:hAnsi="Times New Roman" w:cs="Times New Roman"/>
                <w:sz w:val="20"/>
                <w:szCs w:val="20"/>
              </w:rPr>
            </w:pPr>
          </w:p>
        </w:tc>
        <w:tc>
          <w:tcPr>
            <w:tcW w:w="885" w:type="dxa"/>
          </w:tcPr>
          <w:p w14:paraId="32B0313F" w14:textId="77777777" w:rsidR="00210FCD" w:rsidRPr="00D45178" w:rsidRDefault="00210FCD" w:rsidP="0072191C">
            <w:pPr>
              <w:jc w:val="center"/>
              <w:rPr>
                <w:rFonts w:ascii="Times New Roman" w:hAnsi="Times New Roman" w:cs="Times New Roman"/>
                <w:sz w:val="20"/>
                <w:szCs w:val="20"/>
              </w:rPr>
            </w:pPr>
          </w:p>
        </w:tc>
        <w:tc>
          <w:tcPr>
            <w:tcW w:w="885" w:type="dxa"/>
          </w:tcPr>
          <w:p w14:paraId="2C5E1747" w14:textId="77777777" w:rsidR="00210FCD" w:rsidRPr="00D45178" w:rsidRDefault="00210FCD" w:rsidP="0072191C">
            <w:pPr>
              <w:jc w:val="center"/>
              <w:rPr>
                <w:rFonts w:ascii="Times New Roman" w:hAnsi="Times New Roman" w:cs="Times New Roman"/>
                <w:sz w:val="20"/>
                <w:szCs w:val="20"/>
              </w:rPr>
            </w:pPr>
          </w:p>
        </w:tc>
      </w:tr>
      <w:tr w:rsidR="00210FCD" w14:paraId="21FE3330" w14:textId="77777777" w:rsidTr="00210FCD">
        <w:trPr>
          <w:trHeight w:val="245"/>
          <w:jc w:val="center"/>
        </w:trPr>
        <w:tc>
          <w:tcPr>
            <w:tcW w:w="2624" w:type="dxa"/>
          </w:tcPr>
          <w:p w14:paraId="1D6FF87C" w14:textId="77777777" w:rsidR="00210FCD" w:rsidRDefault="00210FCD" w:rsidP="0072191C">
            <w:pPr>
              <w:rPr>
                <w:rFonts w:ascii="Times New Roman" w:hAnsi="Times New Roman" w:cs="Times New Roman"/>
                <w:sz w:val="24"/>
                <w:szCs w:val="24"/>
              </w:rPr>
            </w:pPr>
          </w:p>
        </w:tc>
        <w:tc>
          <w:tcPr>
            <w:tcW w:w="885" w:type="dxa"/>
          </w:tcPr>
          <w:p w14:paraId="6B9C781F" w14:textId="77777777" w:rsidR="00210FCD" w:rsidRPr="00D45178" w:rsidRDefault="00210FCD" w:rsidP="0072191C">
            <w:pPr>
              <w:jc w:val="center"/>
              <w:rPr>
                <w:rFonts w:ascii="Times New Roman" w:hAnsi="Times New Roman" w:cs="Times New Roman"/>
                <w:sz w:val="20"/>
                <w:szCs w:val="20"/>
              </w:rPr>
            </w:pPr>
          </w:p>
        </w:tc>
        <w:tc>
          <w:tcPr>
            <w:tcW w:w="885" w:type="dxa"/>
          </w:tcPr>
          <w:p w14:paraId="6CB93D9D" w14:textId="77777777" w:rsidR="00210FCD" w:rsidRPr="00D45178" w:rsidRDefault="00210FCD" w:rsidP="0072191C">
            <w:pPr>
              <w:jc w:val="center"/>
              <w:rPr>
                <w:rFonts w:ascii="Times New Roman" w:hAnsi="Times New Roman" w:cs="Times New Roman"/>
                <w:sz w:val="20"/>
                <w:szCs w:val="20"/>
              </w:rPr>
            </w:pPr>
          </w:p>
        </w:tc>
        <w:tc>
          <w:tcPr>
            <w:tcW w:w="885" w:type="dxa"/>
          </w:tcPr>
          <w:p w14:paraId="197D8FB9" w14:textId="77777777" w:rsidR="00210FCD" w:rsidRPr="00D45178" w:rsidRDefault="00210FCD" w:rsidP="0072191C">
            <w:pPr>
              <w:jc w:val="center"/>
              <w:rPr>
                <w:rFonts w:ascii="Times New Roman" w:hAnsi="Times New Roman" w:cs="Times New Roman"/>
                <w:sz w:val="20"/>
                <w:szCs w:val="20"/>
              </w:rPr>
            </w:pPr>
          </w:p>
        </w:tc>
        <w:tc>
          <w:tcPr>
            <w:tcW w:w="886" w:type="dxa"/>
          </w:tcPr>
          <w:p w14:paraId="00FF5E0A" w14:textId="77777777" w:rsidR="00210FCD" w:rsidRPr="00D45178" w:rsidRDefault="00210FCD" w:rsidP="0072191C">
            <w:pPr>
              <w:jc w:val="center"/>
              <w:rPr>
                <w:rFonts w:ascii="Times New Roman" w:hAnsi="Times New Roman" w:cs="Times New Roman"/>
                <w:sz w:val="20"/>
                <w:szCs w:val="20"/>
              </w:rPr>
            </w:pPr>
          </w:p>
        </w:tc>
        <w:tc>
          <w:tcPr>
            <w:tcW w:w="885" w:type="dxa"/>
          </w:tcPr>
          <w:p w14:paraId="5FC75117" w14:textId="77777777" w:rsidR="00210FCD" w:rsidRPr="00D45178" w:rsidRDefault="00210FCD" w:rsidP="0072191C">
            <w:pPr>
              <w:jc w:val="center"/>
              <w:rPr>
                <w:rFonts w:ascii="Times New Roman" w:hAnsi="Times New Roman" w:cs="Times New Roman"/>
                <w:sz w:val="20"/>
                <w:szCs w:val="20"/>
              </w:rPr>
            </w:pPr>
          </w:p>
        </w:tc>
        <w:tc>
          <w:tcPr>
            <w:tcW w:w="885" w:type="dxa"/>
          </w:tcPr>
          <w:p w14:paraId="7C7EC6AE" w14:textId="77777777" w:rsidR="00210FCD" w:rsidRPr="00D45178" w:rsidRDefault="00210FCD" w:rsidP="0072191C">
            <w:pPr>
              <w:jc w:val="center"/>
              <w:rPr>
                <w:rFonts w:ascii="Times New Roman" w:hAnsi="Times New Roman" w:cs="Times New Roman"/>
                <w:sz w:val="20"/>
                <w:szCs w:val="20"/>
              </w:rPr>
            </w:pPr>
          </w:p>
        </w:tc>
      </w:tr>
    </w:tbl>
    <w:p w14:paraId="1B6D505F" w14:textId="59E9799D" w:rsidR="00210FCD" w:rsidRDefault="00210FCD" w:rsidP="00210FCD">
      <w:pPr>
        <w:spacing w:after="0"/>
        <w:rPr>
          <w:rFonts w:ascii="Times New Roman" w:hAnsi="Times New Roman" w:cs="Times New Roman"/>
          <w:sz w:val="24"/>
          <w:szCs w:val="24"/>
        </w:rPr>
      </w:pPr>
    </w:p>
    <w:p w14:paraId="229B608C" w14:textId="77777777" w:rsidR="00210FCD" w:rsidRP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w:t>
      </w:r>
      <w:proofErr w:type="gramStart"/>
      <w:r w:rsidRPr="00210FCD">
        <w:rPr>
          <w:rFonts w:ascii="Times New Roman" w:hAnsi="Times New Roman" w:cs="Times New Roman"/>
          <w:sz w:val="24"/>
          <w:szCs w:val="24"/>
        </w:rPr>
        <w:t>A -</w:t>
      </w:r>
      <w:proofErr w:type="gramEnd"/>
      <w:r w:rsidRPr="00210FCD">
        <w:rPr>
          <w:rFonts w:ascii="Times New Roman" w:hAnsi="Times New Roman" w:cs="Times New Roman"/>
          <w:sz w:val="24"/>
          <w:szCs w:val="24"/>
        </w:rPr>
        <w:t xml:space="preserve">  Ulusal </w:t>
      </w:r>
    </w:p>
    <w:p w14:paraId="6CEB4F6E" w14:textId="42E23454" w:rsid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**B – Uluslararası</w:t>
      </w:r>
    </w:p>
    <w:p w14:paraId="7AFE53FA" w14:textId="159EB09B" w:rsid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 İndekslere Giren Hakemli Dergilerde</w:t>
      </w:r>
    </w:p>
    <w:p w14:paraId="46A7FD62" w14:textId="77777777" w:rsidR="00327260" w:rsidRDefault="00327260" w:rsidP="00210FCD">
      <w:pPr>
        <w:spacing w:after="0"/>
        <w:rPr>
          <w:rFonts w:ascii="Times New Roman" w:hAnsi="Times New Roman" w:cs="Times New Roman"/>
          <w:b/>
          <w:bCs/>
          <w:sz w:val="24"/>
          <w:szCs w:val="24"/>
        </w:rPr>
      </w:pPr>
    </w:p>
    <w:p w14:paraId="4C6B3300" w14:textId="347D1DF4" w:rsidR="00327260" w:rsidRDefault="002D70FF" w:rsidP="00210FCD">
      <w:pPr>
        <w:spacing w:after="0"/>
        <w:rPr>
          <w:rFonts w:ascii="Times New Roman" w:hAnsi="Times New Roman" w:cs="Times New Roman"/>
          <w:b/>
          <w:bCs/>
          <w:sz w:val="24"/>
          <w:szCs w:val="24"/>
        </w:rPr>
      </w:pPr>
      <w:r>
        <w:rPr>
          <w:rFonts w:ascii="Times New Roman" w:hAnsi="Times New Roman" w:cs="Times New Roman"/>
          <w:b/>
          <w:bCs/>
          <w:sz w:val="24"/>
          <w:szCs w:val="24"/>
        </w:rPr>
        <w:t>Kanıtlar</w:t>
      </w:r>
    </w:p>
    <w:p w14:paraId="4CCBFFD7" w14:textId="4922C188" w:rsidR="00B3266E" w:rsidRDefault="00B3266E" w:rsidP="00210FCD">
      <w:pPr>
        <w:spacing w:after="0"/>
        <w:rPr>
          <w:rFonts w:ascii="Times New Roman" w:hAnsi="Times New Roman" w:cs="Times New Roman"/>
          <w:b/>
          <w:bCs/>
          <w:sz w:val="24"/>
          <w:szCs w:val="24"/>
        </w:rPr>
      </w:pPr>
    </w:p>
    <w:p w14:paraId="556763DC" w14:textId="77777777" w:rsidR="00B3266E" w:rsidRDefault="00B3266E" w:rsidP="00210FCD">
      <w:pPr>
        <w:spacing w:after="0"/>
        <w:rPr>
          <w:rFonts w:ascii="Times New Roman" w:hAnsi="Times New Roman" w:cs="Times New Roman"/>
          <w:b/>
          <w:bCs/>
          <w:sz w:val="24"/>
          <w:szCs w:val="24"/>
        </w:rPr>
      </w:pPr>
    </w:p>
    <w:p w14:paraId="36E00070" w14:textId="69D75C55" w:rsidR="00210FCD" w:rsidRPr="000D4AD3"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lastRenderedPageBreak/>
        <w:t>D. TOPLUMSAL KATKI</w:t>
      </w:r>
    </w:p>
    <w:p w14:paraId="4A7D9F87" w14:textId="77777777" w:rsidR="00210FCD" w:rsidRPr="000D4AD3"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D.1. Toplumsal Katkı Süreçlerinin Yönetimi ve Toplumsal Katkı Kaynakları</w:t>
      </w:r>
    </w:p>
    <w:p w14:paraId="1FCD16CA" w14:textId="3E2F483E" w:rsidR="00210FCD" w:rsidRPr="000D4AD3"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D.1.1. Toplumsal Katkı Süreçlerinin Yönetimi</w:t>
      </w:r>
    </w:p>
    <w:p w14:paraId="72B35C7A" w14:textId="028EFB66" w:rsidR="000D4AD3" w:rsidRDefault="000D4AD3" w:rsidP="000D4AD3">
      <w:pPr>
        <w:rPr>
          <w:rFonts w:ascii="Times New Roman" w:hAnsi="Times New Roman" w:cs="Times New Roman"/>
          <w:sz w:val="24"/>
          <w:szCs w:val="24"/>
        </w:rPr>
      </w:pPr>
      <w:r w:rsidRPr="00B139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3463B7" w14:textId="41948521" w:rsidR="00210FCD" w:rsidRPr="000D4AD3" w:rsidRDefault="000D4AD3"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D.1.2. Kaynaklar</w:t>
      </w:r>
    </w:p>
    <w:p w14:paraId="73CC4019" w14:textId="73A1A26E" w:rsidR="000D4AD3" w:rsidRDefault="000D4AD3" w:rsidP="000D4AD3">
      <w:pPr>
        <w:rPr>
          <w:rFonts w:ascii="Times New Roman" w:hAnsi="Times New Roman" w:cs="Times New Roman"/>
          <w:sz w:val="24"/>
          <w:szCs w:val="24"/>
        </w:rPr>
      </w:pPr>
      <w:r w:rsidRPr="00B139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318696" w14:textId="77777777"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D.2 Toplumsal Katkı Performansı</w:t>
      </w:r>
    </w:p>
    <w:p w14:paraId="79C41E53" w14:textId="55605000"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D.2.1.Toplumsal Katkı Performansının İzlenmesi ve Değerlendirilmesi</w:t>
      </w:r>
    </w:p>
    <w:p w14:paraId="24AE3584" w14:textId="69EEDC27" w:rsidR="00327260" w:rsidRDefault="000D4AD3" w:rsidP="001C1825">
      <w:pPr>
        <w:rPr>
          <w:rFonts w:ascii="Times New Roman" w:hAnsi="Times New Roman" w:cs="Times New Roman"/>
          <w:sz w:val="24"/>
          <w:szCs w:val="24"/>
        </w:rPr>
      </w:pPr>
      <w:r w:rsidRPr="00B139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B81B3E" w14:textId="14F9E98D" w:rsidR="00327260" w:rsidRDefault="00327260" w:rsidP="000D4AD3">
      <w:pPr>
        <w:spacing w:after="0"/>
        <w:rPr>
          <w:rFonts w:ascii="Times New Roman" w:hAnsi="Times New Roman" w:cs="Times New Roman"/>
          <w:sz w:val="24"/>
          <w:szCs w:val="24"/>
        </w:rPr>
      </w:pPr>
    </w:p>
    <w:p w14:paraId="52817966" w14:textId="4C1B1A37" w:rsidR="00327260" w:rsidRDefault="00327260" w:rsidP="000D4AD3">
      <w:pPr>
        <w:spacing w:after="0"/>
        <w:rPr>
          <w:rFonts w:ascii="Times New Roman" w:hAnsi="Times New Roman" w:cs="Times New Roman"/>
          <w:sz w:val="24"/>
          <w:szCs w:val="24"/>
        </w:rPr>
      </w:pPr>
    </w:p>
    <w:p w14:paraId="6AE9F8F9" w14:textId="6F7D4B73" w:rsid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SONUÇ VE DEĞERLENDİRME</w:t>
      </w:r>
    </w:p>
    <w:p w14:paraId="58CF3985" w14:textId="77777777" w:rsidR="00677C7F" w:rsidRPr="00677C7F" w:rsidRDefault="00677C7F" w:rsidP="00677C7F">
      <w:pPr>
        <w:spacing w:after="0"/>
        <w:rPr>
          <w:rFonts w:ascii="Times New Roman" w:hAnsi="Times New Roman" w:cs="Times New Roman"/>
          <w:sz w:val="24"/>
          <w:szCs w:val="24"/>
        </w:rPr>
      </w:pPr>
      <w:r w:rsidRPr="00677C7F">
        <w:rPr>
          <w:rFonts w:ascii="Times New Roman" w:hAnsi="Times New Roman" w:cs="Times New Roman"/>
          <w:sz w:val="24"/>
          <w:szCs w:val="24"/>
        </w:rPr>
        <w:t>Üniversitemiz Kurumsal geri bildirim raporunda yer alan Kalite Güvencesi Sistemi, Eğitim-Öğretim, Araştırma ve Geliştirme, Toplumsal Katkı ve Yönetim Sistemi faaliyet alanlarındaki güçlü yönleri ile iyileşmeye açık yönlerini esas alarak yürüttüğü bir yıllık faaliyetler sonucunda geldiği noktaya ilişkin özet rapor aşağıda yer almaktadır.</w:t>
      </w:r>
    </w:p>
    <w:p w14:paraId="20DE7E82" w14:textId="77777777" w:rsidR="00677C7F" w:rsidRPr="00677C7F" w:rsidRDefault="00677C7F" w:rsidP="00677C7F">
      <w:pPr>
        <w:spacing w:after="0"/>
        <w:rPr>
          <w:rFonts w:ascii="Times New Roman" w:hAnsi="Times New Roman" w:cs="Times New Roman"/>
          <w:sz w:val="24"/>
          <w:szCs w:val="24"/>
        </w:rPr>
      </w:pPr>
    </w:p>
    <w:p w14:paraId="12A7F6E1" w14:textId="77777777" w:rsidR="00677C7F" w:rsidRPr="00677C7F" w:rsidRDefault="00677C7F" w:rsidP="00677C7F">
      <w:pPr>
        <w:spacing w:after="0"/>
        <w:rPr>
          <w:rFonts w:ascii="Times New Roman" w:hAnsi="Times New Roman" w:cs="Times New Roman"/>
          <w:b/>
          <w:bCs/>
          <w:sz w:val="24"/>
          <w:szCs w:val="24"/>
        </w:rPr>
      </w:pPr>
      <w:r w:rsidRPr="00677C7F">
        <w:rPr>
          <w:rFonts w:ascii="Times New Roman" w:hAnsi="Times New Roman" w:cs="Times New Roman"/>
          <w:b/>
          <w:bCs/>
          <w:sz w:val="24"/>
          <w:szCs w:val="24"/>
        </w:rPr>
        <w:t>Kalite Güvence Sistemi</w:t>
      </w:r>
    </w:p>
    <w:p w14:paraId="50B6CB50" w14:textId="77777777" w:rsidR="00677C7F" w:rsidRPr="00677C7F" w:rsidRDefault="00677C7F" w:rsidP="00677C7F">
      <w:pPr>
        <w:spacing w:after="0"/>
        <w:rPr>
          <w:rFonts w:ascii="Times New Roman" w:hAnsi="Times New Roman" w:cs="Times New Roman"/>
          <w:sz w:val="24"/>
          <w:szCs w:val="24"/>
        </w:rPr>
      </w:pPr>
    </w:p>
    <w:p w14:paraId="0FA29109" w14:textId="77777777" w:rsidR="00677C7F" w:rsidRPr="00677C7F" w:rsidRDefault="00677C7F" w:rsidP="00677C7F">
      <w:pPr>
        <w:spacing w:after="0"/>
        <w:rPr>
          <w:rFonts w:ascii="Times New Roman" w:hAnsi="Times New Roman" w:cs="Times New Roman"/>
          <w:sz w:val="24"/>
          <w:szCs w:val="24"/>
        </w:rPr>
      </w:pPr>
      <w:r w:rsidRPr="00677C7F">
        <w:rPr>
          <w:rFonts w:ascii="Times New Roman" w:hAnsi="Times New Roman" w:cs="Times New Roman"/>
          <w:sz w:val="24"/>
          <w:szCs w:val="24"/>
        </w:rPr>
        <w:t>Kalite politikasının iç ve dış paydaşlara yayılımı ve benimsenmesi, Kalite kültürünün kurum içi yaygınlaşması ve benimsenmesi, Kurumun misyon, vizyon, stratejik hedeflerinin belirlendiği, performans göstergelerinin belirlenmesinin yanında, süreçlerin izlenmesi ve iyileştirilmesi, Eğitim-öğretim (KPSS sonuçları, mezun izleme, akademik başarılar, lisansüstü eğitim başvuru ve kabuller)- ve araştırma-geliştirmeyle ilgili performansların sistematik olarak izlenmesi ve değerlendirmesi çalışmaları devam etmektedir.</w:t>
      </w:r>
    </w:p>
    <w:p w14:paraId="6AA2B8FE" w14:textId="77777777" w:rsidR="00677C7F" w:rsidRPr="00677C7F" w:rsidRDefault="00677C7F" w:rsidP="00677C7F">
      <w:pPr>
        <w:spacing w:after="0"/>
        <w:rPr>
          <w:rFonts w:ascii="Times New Roman" w:hAnsi="Times New Roman" w:cs="Times New Roman"/>
          <w:sz w:val="24"/>
          <w:szCs w:val="24"/>
        </w:rPr>
      </w:pPr>
    </w:p>
    <w:p w14:paraId="7F9FE759" w14:textId="77777777" w:rsidR="00677C7F" w:rsidRPr="00677C7F" w:rsidRDefault="00677C7F" w:rsidP="00677C7F">
      <w:pPr>
        <w:spacing w:after="0"/>
        <w:rPr>
          <w:rFonts w:ascii="Times New Roman" w:hAnsi="Times New Roman" w:cs="Times New Roman"/>
          <w:b/>
          <w:bCs/>
          <w:sz w:val="24"/>
          <w:szCs w:val="24"/>
        </w:rPr>
      </w:pPr>
      <w:r w:rsidRPr="00677C7F">
        <w:rPr>
          <w:rFonts w:ascii="Times New Roman" w:hAnsi="Times New Roman" w:cs="Times New Roman"/>
          <w:b/>
          <w:bCs/>
          <w:sz w:val="24"/>
          <w:szCs w:val="24"/>
        </w:rPr>
        <w:lastRenderedPageBreak/>
        <w:t>Eğitim ve Öğretim</w:t>
      </w:r>
    </w:p>
    <w:p w14:paraId="347B43EF" w14:textId="77777777" w:rsidR="00677C7F" w:rsidRPr="00677C7F" w:rsidRDefault="00677C7F" w:rsidP="00677C7F">
      <w:pPr>
        <w:spacing w:after="0"/>
        <w:rPr>
          <w:rFonts w:ascii="Times New Roman" w:hAnsi="Times New Roman" w:cs="Times New Roman"/>
          <w:sz w:val="24"/>
          <w:szCs w:val="24"/>
        </w:rPr>
      </w:pPr>
    </w:p>
    <w:p w14:paraId="77E9F260" w14:textId="77777777" w:rsidR="00677C7F" w:rsidRPr="00677C7F" w:rsidRDefault="00677C7F" w:rsidP="00677C7F">
      <w:pPr>
        <w:spacing w:after="0"/>
        <w:rPr>
          <w:rFonts w:ascii="Times New Roman" w:hAnsi="Times New Roman" w:cs="Times New Roman"/>
          <w:sz w:val="24"/>
          <w:szCs w:val="24"/>
        </w:rPr>
      </w:pPr>
      <w:r w:rsidRPr="00677C7F">
        <w:rPr>
          <w:rFonts w:ascii="Times New Roman" w:hAnsi="Times New Roman" w:cs="Times New Roman"/>
          <w:sz w:val="24"/>
          <w:szCs w:val="24"/>
        </w:rPr>
        <w:t xml:space="preserve">Tam zamanlı ders veren öğretim elemanı (öğretim üyesi ve öğretim görevlisi) sayısı artmıştır. Akademik program ve ders bilgi paketlerinin, özellikle öğretim yöntemleri, ölçme ve değerlendirme yöntemleri vb. açılardan gözden geçirilmiştir. Öğretim üyelerinin eğiticilik becerilerinin ve niteliklerinin geliştirilmesine daha sistematik destek verilmeye devam edilmiştir. Üniversite genelinde program akreditasyon çalışmalarının hızlandırılmış, başvurular yapılmıştır. Program geliştirme ve güncelleme süreçlerine dış paydaş katılımlarının tüm programlara yaygınlaştırılma çalışmaları devam etmektedir. Öğretim üyesi/ders değerlendirme, dış paydaş, öğrenci memnuniyeti, mezun izleme </w:t>
      </w:r>
      <w:proofErr w:type="spellStart"/>
      <w:r w:rsidRPr="00677C7F">
        <w:rPr>
          <w:rFonts w:ascii="Times New Roman" w:hAnsi="Times New Roman" w:cs="Times New Roman"/>
          <w:sz w:val="24"/>
          <w:szCs w:val="24"/>
        </w:rPr>
        <w:t>vb</w:t>
      </w:r>
      <w:proofErr w:type="spellEnd"/>
      <w:r w:rsidRPr="00677C7F">
        <w:rPr>
          <w:rFonts w:ascii="Times New Roman" w:hAnsi="Times New Roman" w:cs="Times New Roman"/>
          <w:sz w:val="24"/>
          <w:szCs w:val="24"/>
        </w:rPr>
        <w:t xml:space="preserve"> bilgi toplama araçları yoluyla elde edilen verilerin iyileştirme çalışmaları ile ilgili entegrasyon süreci başlatılmıştır. Üniversite tarafından öğrencilere sağlanan sosyal tesis ve sportif etkinlik alanlarının yeterlik durumu gözden geçirilmiş ve planlama yapılmıştır.</w:t>
      </w:r>
    </w:p>
    <w:p w14:paraId="650442CF" w14:textId="77777777" w:rsidR="00677C7F" w:rsidRPr="00677C7F" w:rsidRDefault="00677C7F" w:rsidP="00677C7F">
      <w:pPr>
        <w:spacing w:after="0"/>
        <w:rPr>
          <w:rFonts w:ascii="Times New Roman" w:hAnsi="Times New Roman" w:cs="Times New Roman"/>
          <w:sz w:val="24"/>
          <w:szCs w:val="24"/>
        </w:rPr>
      </w:pPr>
    </w:p>
    <w:p w14:paraId="6F83FBCD" w14:textId="77777777" w:rsidR="00677C7F" w:rsidRPr="00677C7F" w:rsidRDefault="00677C7F" w:rsidP="00677C7F">
      <w:pPr>
        <w:spacing w:after="0"/>
        <w:rPr>
          <w:rFonts w:ascii="Times New Roman" w:hAnsi="Times New Roman" w:cs="Times New Roman"/>
          <w:b/>
          <w:bCs/>
          <w:sz w:val="24"/>
          <w:szCs w:val="24"/>
        </w:rPr>
      </w:pPr>
      <w:r w:rsidRPr="00677C7F">
        <w:rPr>
          <w:rFonts w:ascii="Times New Roman" w:hAnsi="Times New Roman" w:cs="Times New Roman"/>
          <w:b/>
          <w:bCs/>
          <w:sz w:val="24"/>
          <w:szCs w:val="24"/>
        </w:rPr>
        <w:t>Araştırma ve Geliştirme</w:t>
      </w:r>
    </w:p>
    <w:p w14:paraId="355FEA4C" w14:textId="77777777" w:rsidR="00677C7F" w:rsidRPr="00677C7F" w:rsidRDefault="00677C7F" w:rsidP="00677C7F">
      <w:pPr>
        <w:spacing w:after="0"/>
        <w:rPr>
          <w:rFonts w:ascii="Times New Roman" w:hAnsi="Times New Roman" w:cs="Times New Roman"/>
          <w:sz w:val="24"/>
          <w:szCs w:val="24"/>
        </w:rPr>
      </w:pPr>
    </w:p>
    <w:p w14:paraId="7600A98C" w14:textId="2D29DB88" w:rsidR="000D4AD3" w:rsidRDefault="00677C7F" w:rsidP="00677C7F">
      <w:pPr>
        <w:spacing w:after="0"/>
        <w:rPr>
          <w:rFonts w:ascii="Times New Roman" w:hAnsi="Times New Roman" w:cs="Times New Roman"/>
          <w:sz w:val="24"/>
          <w:szCs w:val="24"/>
        </w:rPr>
      </w:pPr>
      <w:r w:rsidRPr="00677C7F">
        <w:rPr>
          <w:rFonts w:ascii="Times New Roman" w:hAnsi="Times New Roman" w:cs="Times New Roman"/>
          <w:sz w:val="24"/>
          <w:szCs w:val="24"/>
        </w:rPr>
        <w:t xml:space="preserve">Bilimsel Faaliyetler Koordinatörlüğü'nün aktif çalışmasını müteakiben faaliyetlerin etkinliği ve verimliliği artmıştır. Araştırma için araştırma laboratuvarı altyapılarını da kapsayacak şekilde </w:t>
      </w:r>
      <w:r>
        <w:rPr>
          <w:rFonts w:ascii="Times New Roman" w:hAnsi="Times New Roman" w:cs="Times New Roman"/>
          <w:sz w:val="24"/>
          <w:szCs w:val="24"/>
        </w:rPr>
        <w:t xml:space="preserve">laboratuvarlar </w:t>
      </w:r>
      <w:r w:rsidRPr="00677C7F">
        <w:rPr>
          <w:rFonts w:ascii="Times New Roman" w:hAnsi="Times New Roman" w:cs="Times New Roman"/>
          <w:sz w:val="24"/>
          <w:szCs w:val="24"/>
        </w:rPr>
        <w:t>güçlendirilmiştir. Akademik personelin araştırma ve yayın performansı</w:t>
      </w:r>
      <w:r>
        <w:rPr>
          <w:rFonts w:ascii="Times New Roman" w:hAnsi="Times New Roman" w:cs="Times New Roman"/>
          <w:sz w:val="24"/>
          <w:szCs w:val="24"/>
        </w:rPr>
        <w:t xml:space="preserve"> </w:t>
      </w:r>
      <w:r w:rsidRPr="00677C7F">
        <w:rPr>
          <w:rFonts w:ascii="Times New Roman" w:hAnsi="Times New Roman" w:cs="Times New Roman"/>
          <w:sz w:val="24"/>
          <w:szCs w:val="24"/>
        </w:rPr>
        <w:t>artmıştır. Araştırma projelerinin finansmanı konusunda Üniversite ve dış destekli (ulusal/uluslararası) proje sayıları artmıştır. Lisansüstü eğitim öğrencileri öncelikli alanlar konusunda bilgilendirilmiştir. Yönetim Sistemi Bologna Bilgi Paketleri ile Öğrenci Bilgi Sistemi entegrasyonun sağlanmıştır. İdari ve akademik personelin atama ve yükseltme esaslarının geliştirilmektedir. Akademik ve idari personelin memnuniyetinin izlenmiştir</w:t>
      </w:r>
      <w:r>
        <w:rPr>
          <w:rFonts w:ascii="Times New Roman" w:hAnsi="Times New Roman" w:cs="Times New Roman"/>
          <w:sz w:val="24"/>
          <w:szCs w:val="24"/>
        </w:rPr>
        <w:t>.</w:t>
      </w:r>
    </w:p>
    <w:p w14:paraId="26AD421A" w14:textId="77777777" w:rsidR="00677C7F" w:rsidRPr="00677C7F" w:rsidRDefault="00677C7F" w:rsidP="00677C7F">
      <w:pPr>
        <w:spacing w:after="0"/>
        <w:rPr>
          <w:rFonts w:ascii="Times New Roman" w:hAnsi="Times New Roman" w:cs="Times New Roman"/>
          <w:sz w:val="24"/>
          <w:szCs w:val="24"/>
        </w:rPr>
      </w:pPr>
    </w:p>
    <w:p w14:paraId="34352384" w14:textId="4AAB77EB"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B</w:t>
      </w:r>
      <w:r w:rsidR="007A3292">
        <w:rPr>
          <w:rFonts w:ascii="Times New Roman" w:hAnsi="Times New Roman" w:cs="Times New Roman"/>
          <w:b/>
          <w:bCs/>
          <w:sz w:val="24"/>
          <w:szCs w:val="24"/>
        </w:rPr>
        <w:t>ölümün</w:t>
      </w:r>
      <w:r w:rsidRPr="000D4AD3">
        <w:rPr>
          <w:rFonts w:ascii="Times New Roman" w:hAnsi="Times New Roman" w:cs="Times New Roman"/>
          <w:b/>
          <w:bCs/>
          <w:sz w:val="24"/>
          <w:szCs w:val="24"/>
        </w:rPr>
        <w:t xml:space="preserve"> Güçlü Yönleri</w:t>
      </w:r>
    </w:p>
    <w:p w14:paraId="6AEAE0C7" w14:textId="24E8DA49" w:rsidR="00677C7F" w:rsidRPr="00677C7F" w:rsidRDefault="00677C7F" w:rsidP="00677C7F">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677C7F">
        <w:rPr>
          <w:rFonts w:ascii="Times New Roman" w:hAnsi="Times New Roman" w:cs="Times New Roman"/>
          <w:sz w:val="24"/>
          <w:szCs w:val="24"/>
        </w:rPr>
        <w:t>Sağlık Hizmetleri Meslek Yüksekokulunun geniş yelpazede eğitim veren bir alan olması</w:t>
      </w:r>
    </w:p>
    <w:p w14:paraId="4FBE175F" w14:textId="77777777" w:rsidR="00677C7F" w:rsidRPr="00677C7F" w:rsidRDefault="00677C7F" w:rsidP="00677C7F">
      <w:pPr>
        <w:spacing w:after="0"/>
        <w:rPr>
          <w:rFonts w:ascii="Times New Roman" w:hAnsi="Times New Roman" w:cs="Times New Roman"/>
          <w:sz w:val="24"/>
          <w:szCs w:val="24"/>
        </w:rPr>
      </w:pPr>
      <w:r w:rsidRPr="00677C7F">
        <w:rPr>
          <w:rFonts w:ascii="Times New Roman" w:hAnsi="Times New Roman" w:cs="Times New Roman"/>
          <w:sz w:val="24"/>
          <w:szCs w:val="24"/>
        </w:rPr>
        <w:t>2. Laboratuvar ve uygulama imkanlarının çok geniş olması</w:t>
      </w:r>
    </w:p>
    <w:p w14:paraId="4A9372B3" w14:textId="77777777" w:rsidR="00677C7F" w:rsidRPr="00677C7F" w:rsidRDefault="00677C7F" w:rsidP="00677C7F">
      <w:pPr>
        <w:spacing w:after="0"/>
        <w:rPr>
          <w:rFonts w:ascii="Times New Roman" w:hAnsi="Times New Roman" w:cs="Times New Roman"/>
          <w:sz w:val="24"/>
          <w:szCs w:val="24"/>
        </w:rPr>
      </w:pPr>
      <w:r w:rsidRPr="00677C7F">
        <w:rPr>
          <w:rFonts w:ascii="Times New Roman" w:hAnsi="Times New Roman" w:cs="Times New Roman"/>
          <w:sz w:val="24"/>
          <w:szCs w:val="24"/>
        </w:rPr>
        <w:t>3. Teknolojiyi yaşamla birleştiren bir eğitim anlayışına sahip olması</w:t>
      </w:r>
    </w:p>
    <w:p w14:paraId="15A4190B" w14:textId="77777777" w:rsidR="00677C7F" w:rsidRPr="00677C7F" w:rsidRDefault="00677C7F" w:rsidP="00677C7F">
      <w:pPr>
        <w:spacing w:after="0"/>
        <w:rPr>
          <w:rFonts w:ascii="Times New Roman" w:hAnsi="Times New Roman" w:cs="Times New Roman"/>
          <w:sz w:val="24"/>
          <w:szCs w:val="24"/>
        </w:rPr>
      </w:pPr>
      <w:r w:rsidRPr="00677C7F">
        <w:rPr>
          <w:rFonts w:ascii="Times New Roman" w:hAnsi="Times New Roman" w:cs="Times New Roman"/>
          <w:sz w:val="24"/>
          <w:szCs w:val="24"/>
        </w:rPr>
        <w:t>4. Alanında uzman olan güçlü ve yeterli sayıda akademik kadroya sahip olması</w:t>
      </w:r>
    </w:p>
    <w:p w14:paraId="5C286602" w14:textId="460A2FD0" w:rsidR="00677C7F" w:rsidRPr="00677C7F" w:rsidRDefault="00677C7F" w:rsidP="00677C7F">
      <w:pPr>
        <w:spacing w:after="0"/>
        <w:rPr>
          <w:rFonts w:ascii="Times New Roman" w:hAnsi="Times New Roman" w:cs="Times New Roman"/>
          <w:sz w:val="24"/>
          <w:szCs w:val="24"/>
        </w:rPr>
      </w:pPr>
      <w:r w:rsidRPr="00677C7F">
        <w:rPr>
          <w:rFonts w:ascii="Times New Roman" w:hAnsi="Times New Roman" w:cs="Times New Roman"/>
          <w:sz w:val="24"/>
          <w:szCs w:val="24"/>
        </w:rPr>
        <w:t>5. Şehir üniversitesi olması, yerleşkeye öğrencilerin kolaylıkla ulaşabilmesi</w:t>
      </w:r>
    </w:p>
    <w:p w14:paraId="20BD85C5" w14:textId="076DAB83" w:rsidR="000D4AD3" w:rsidRDefault="000D4AD3" w:rsidP="000D4AD3">
      <w:pPr>
        <w:spacing w:after="0"/>
        <w:rPr>
          <w:rFonts w:ascii="Times New Roman" w:hAnsi="Times New Roman" w:cs="Times New Roman"/>
          <w:sz w:val="24"/>
          <w:szCs w:val="24"/>
        </w:rPr>
      </w:pPr>
    </w:p>
    <w:p w14:paraId="15596AED" w14:textId="18C0E4F8" w:rsidR="000D4AD3" w:rsidRPr="000D4AD3" w:rsidRDefault="007A3292" w:rsidP="000D4AD3">
      <w:pPr>
        <w:spacing w:after="0"/>
        <w:rPr>
          <w:rFonts w:ascii="Times New Roman" w:hAnsi="Times New Roman" w:cs="Times New Roman"/>
          <w:b/>
          <w:bCs/>
          <w:sz w:val="24"/>
          <w:szCs w:val="24"/>
        </w:rPr>
      </w:pPr>
      <w:r>
        <w:rPr>
          <w:rFonts w:ascii="Times New Roman" w:hAnsi="Times New Roman" w:cs="Times New Roman"/>
          <w:b/>
          <w:bCs/>
          <w:sz w:val="24"/>
          <w:szCs w:val="24"/>
        </w:rPr>
        <w:t xml:space="preserve">Bölümün </w:t>
      </w:r>
      <w:r w:rsidR="000D4AD3" w:rsidRPr="000D4AD3">
        <w:rPr>
          <w:rFonts w:ascii="Times New Roman" w:hAnsi="Times New Roman" w:cs="Times New Roman"/>
          <w:b/>
          <w:bCs/>
          <w:sz w:val="24"/>
          <w:szCs w:val="24"/>
        </w:rPr>
        <w:t>İyileştirmeye Açık Yönler</w:t>
      </w:r>
    </w:p>
    <w:p w14:paraId="74897B38" w14:textId="226F508D" w:rsidR="00677C7F" w:rsidRPr="00677C7F" w:rsidRDefault="00677C7F" w:rsidP="00677C7F">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677C7F">
        <w:rPr>
          <w:rFonts w:ascii="Times New Roman" w:hAnsi="Times New Roman" w:cs="Times New Roman"/>
          <w:sz w:val="24"/>
          <w:szCs w:val="24"/>
        </w:rPr>
        <w:t>Eğitim-Öğretim kalitesinin daha da artırmak üzere öğretim üyesi ders yüklerinde</w:t>
      </w:r>
      <w:r>
        <w:rPr>
          <w:rFonts w:ascii="Times New Roman" w:hAnsi="Times New Roman" w:cs="Times New Roman"/>
          <w:sz w:val="24"/>
          <w:szCs w:val="24"/>
        </w:rPr>
        <w:t xml:space="preserve"> </w:t>
      </w:r>
      <w:r w:rsidRPr="00677C7F">
        <w:rPr>
          <w:rFonts w:ascii="Times New Roman" w:hAnsi="Times New Roman" w:cs="Times New Roman"/>
          <w:sz w:val="24"/>
          <w:szCs w:val="24"/>
        </w:rPr>
        <w:t>iyileştirmeye gidilerek, öğretim elemanı sayısının artırılması</w:t>
      </w:r>
    </w:p>
    <w:p w14:paraId="594906F5" w14:textId="77777777" w:rsidR="00677C7F" w:rsidRPr="00677C7F" w:rsidRDefault="00677C7F" w:rsidP="00677C7F">
      <w:pPr>
        <w:spacing w:after="0"/>
        <w:rPr>
          <w:rFonts w:ascii="Times New Roman" w:hAnsi="Times New Roman" w:cs="Times New Roman"/>
          <w:sz w:val="24"/>
          <w:szCs w:val="24"/>
        </w:rPr>
      </w:pPr>
      <w:r w:rsidRPr="00677C7F">
        <w:rPr>
          <w:rFonts w:ascii="Times New Roman" w:hAnsi="Times New Roman" w:cs="Times New Roman"/>
          <w:sz w:val="24"/>
          <w:szCs w:val="24"/>
        </w:rPr>
        <w:t>2. Laboratuvar kapasitelerinin artırılması</w:t>
      </w:r>
    </w:p>
    <w:p w14:paraId="619CC955" w14:textId="77777777" w:rsidR="00677C7F" w:rsidRPr="00677C7F" w:rsidRDefault="00677C7F" w:rsidP="00677C7F">
      <w:pPr>
        <w:spacing w:after="0"/>
        <w:rPr>
          <w:rFonts w:ascii="Times New Roman" w:hAnsi="Times New Roman" w:cs="Times New Roman"/>
          <w:sz w:val="24"/>
          <w:szCs w:val="24"/>
        </w:rPr>
      </w:pPr>
      <w:r w:rsidRPr="00677C7F">
        <w:rPr>
          <w:rFonts w:ascii="Times New Roman" w:hAnsi="Times New Roman" w:cs="Times New Roman"/>
          <w:sz w:val="24"/>
          <w:szCs w:val="24"/>
        </w:rPr>
        <w:t>3. Sınıf kapasitelerinin artırılması</w:t>
      </w:r>
    </w:p>
    <w:p w14:paraId="56E4A409" w14:textId="77777777" w:rsidR="00677C7F" w:rsidRPr="00677C7F" w:rsidRDefault="00677C7F" w:rsidP="00677C7F">
      <w:pPr>
        <w:spacing w:after="0"/>
        <w:rPr>
          <w:rFonts w:ascii="Times New Roman" w:hAnsi="Times New Roman" w:cs="Times New Roman"/>
          <w:sz w:val="24"/>
          <w:szCs w:val="24"/>
        </w:rPr>
      </w:pPr>
      <w:r w:rsidRPr="00677C7F">
        <w:rPr>
          <w:rFonts w:ascii="Times New Roman" w:hAnsi="Times New Roman" w:cs="Times New Roman"/>
          <w:sz w:val="24"/>
          <w:szCs w:val="24"/>
        </w:rPr>
        <w:t>4. Öğretim elemanlarının yetkinliklerinin ve araştırma performanslarının artırılmasına yönelik planlamaların yapılması</w:t>
      </w:r>
    </w:p>
    <w:p w14:paraId="5EE6CF5E" w14:textId="3A626566" w:rsidR="000D4AD3" w:rsidRDefault="000D4AD3" w:rsidP="000D4AD3">
      <w:pPr>
        <w:spacing w:after="0"/>
        <w:rPr>
          <w:rFonts w:ascii="Times New Roman" w:hAnsi="Times New Roman" w:cs="Times New Roman"/>
          <w:sz w:val="24"/>
          <w:szCs w:val="24"/>
        </w:rPr>
      </w:pPr>
    </w:p>
    <w:sectPr w:rsidR="000D4AD3" w:rsidSect="00100CD9">
      <w:footerReference w:type="default" r:id="rId3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CA4E" w14:textId="77777777" w:rsidR="00100CD9" w:rsidRDefault="00100CD9" w:rsidP="00394E07">
      <w:pPr>
        <w:spacing w:after="0" w:line="240" w:lineRule="auto"/>
      </w:pPr>
      <w:r>
        <w:separator/>
      </w:r>
    </w:p>
  </w:endnote>
  <w:endnote w:type="continuationSeparator" w:id="0">
    <w:p w14:paraId="44A99DDE" w14:textId="77777777" w:rsidR="00100CD9" w:rsidRDefault="00100CD9" w:rsidP="0039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955748"/>
      <w:docPartObj>
        <w:docPartGallery w:val="Page Numbers (Bottom of Page)"/>
        <w:docPartUnique/>
      </w:docPartObj>
    </w:sdtPr>
    <w:sdtEndPr>
      <w:rPr>
        <w:rFonts w:ascii="Times New Roman" w:hAnsi="Times New Roman" w:cs="Times New Roman"/>
        <w:sz w:val="20"/>
        <w:szCs w:val="20"/>
      </w:rPr>
    </w:sdtEndPr>
    <w:sdtContent>
      <w:p w14:paraId="679AEA72" w14:textId="2A3368DA" w:rsidR="00A36712" w:rsidRPr="00A36712" w:rsidRDefault="00A36712" w:rsidP="00DF144C">
        <w:pPr>
          <w:pStyle w:val="Default"/>
          <w:jc w:val="center"/>
          <w:rPr>
            <w:rFonts w:ascii="Times New Roman" w:hAnsi="Times New Roman" w:cs="Times New Roman"/>
            <w:b/>
            <w:bCs/>
            <w:i/>
            <w:iCs/>
            <w:color w:val="FF0000"/>
            <w:sz w:val="22"/>
            <w:szCs w:val="22"/>
          </w:rPr>
        </w:pPr>
        <w:r w:rsidRPr="00A36712">
          <w:rPr>
            <w:rFonts w:ascii="Times New Roman" w:hAnsi="Times New Roman" w:cs="Times New Roman"/>
            <w:b/>
            <w:bCs/>
            <w:i/>
            <w:iCs/>
            <w:color w:val="FF0000"/>
            <w:sz w:val="22"/>
            <w:szCs w:val="22"/>
          </w:rPr>
          <w:t>B</w:t>
        </w:r>
        <w:r w:rsidR="007A3292">
          <w:rPr>
            <w:rFonts w:ascii="Times New Roman" w:hAnsi="Times New Roman" w:cs="Times New Roman"/>
            <w:b/>
            <w:bCs/>
            <w:i/>
            <w:iCs/>
            <w:color w:val="FF0000"/>
            <w:sz w:val="22"/>
            <w:szCs w:val="22"/>
          </w:rPr>
          <w:t>ölüm/Program</w:t>
        </w:r>
        <w:r w:rsidRPr="00A36712">
          <w:rPr>
            <w:rFonts w:ascii="Times New Roman" w:hAnsi="Times New Roman" w:cs="Times New Roman"/>
            <w:b/>
            <w:bCs/>
            <w:i/>
            <w:iCs/>
            <w:color w:val="FF0000"/>
            <w:sz w:val="22"/>
            <w:szCs w:val="22"/>
          </w:rPr>
          <w:t xml:space="preserve"> Faaliyet Raporu</w:t>
        </w:r>
        <w:r>
          <w:rPr>
            <w:rFonts w:ascii="Times New Roman" w:hAnsi="Times New Roman" w:cs="Times New Roman"/>
            <w:b/>
            <w:bCs/>
            <w:i/>
            <w:iCs/>
            <w:color w:val="FF0000"/>
            <w:sz w:val="22"/>
            <w:szCs w:val="22"/>
          </w:rPr>
          <w:t xml:space="preserve"> Ocak – Aralık 202</w:t>
        </w:r>
        <w:r w:rsidR="005C01A3">
          <w:rPr>
            <w:rFonts w:ascii="Times New Roman" w:hAnsi="Times New Roman" w:cs="Times New Roman"/>
            <w:b/>
            <w:bCs/>
            <w:i/>
            <w:iCs/>
            <w:color w:val="FF0000"/>
            <w:sz w:val="22"/>
            <w:szCs w:val="22"/>
          </w:rPr>
          <w:t>3</w:t>
        </w:r>
        <w:r>
          <w:rPr>
            <w:rFonts w:ascii="Times New Roman" w:hAnsi="Times New Roman" w:cs="Times New Roman"/>
            <w:b/>
            <w:bCs/>
            <w:i/>
            <w:iCs/>
            <w:color w:val="FF0000"/>
            <w:sz w:val="22"/>
            <w:szCs w:val="22"/>
          </w:rPr>
          <w:t xml:space="preserve"> aylarını kapsamalıdır.</w:t>
        </w:r>
        <w:r w:rsidRPr="00A36712">
          <w:rPr>
            <w:rFonts w:ascii="Times New Roman" w:hAnsi="Times New Roman" w:cs="Times New Roman"/>
            <w:b/>
            <w:bCs/>
            <w:i/>
            <w:iCs/>
            <w:color w:val="FF0000"/>
            <w:sz w:val="22"/>
            <w:szCs w:val="22"/>
          </w:rPr>
          <w:t xml:space="preserve"> </w:t>
        </w:r>
      </w:p>
      <w:p w14:paraId="72848C9B" w14:textId="322D4ACC" w:rsidR="00DF144C" w:rsidRPr="00A36712" w:rsidRDefault="000D4AD3" w:rsidP="00DF144C">
        <w:pPr>
          <w:pStyle w:val="Default"/>
          <w:jc w:val="center"/>
          <w:rPr>
            <w:rFonts w:ascii="Times New Roman" w:hAnsi="Times New Roman" w:cs="Times New Roman"/>
            <w:i/>
            <w:iCs/>
            <w:sz w:val="18"/>
            <w:szCs w:val="18"/>
          </w:rPr>
        </w:pPr>
        <w:r w:rsidRPr="00A36712">
          <w:rPr>
            <w:rFonts w:ascii="Times New Roman" w:hAnsi="Times New Roman" w:cs="Times New Roman"/>
            <w:b/>
            <w:bCs/>
            <w:i/>
            <w:iCs/>
            <w:color w:val="4471C4"/>
            <w:sz w:val="18"/>
            <w:szCs w:val="18"/>
          </w:rPr>
          <w:t xml:space="preserve">Ekler: </w:t>
        </w:r>
        <w:r w:rsidRPr="00A36712">
          <w:rPr>
            <w:rFonts w:ascii="Times New Roman" w:hAnsi="Times New Roman" w:cs="Times New Roman"/>
            <w:i/>
            <w:iCs/>
            <w:sz w:val="18"/>
            <w:szCs w:val="18"/>
          </w:rPr>
          <w:t>Tüm ölçütlere ait kanıtlar ölçüt bazında numaralandırılarak elektronik kopya olarak</w:t>
        </w:r>
        <w:r w:rsidR="004778DE" w:rsidRPr="00A36712">
          <w:rPr>
            <w:rFonts w:ascii="Times New Roman" w:hAnsi="Times New Roman" w:cs="Times New Roman"/>
            <w:i/>
            <w:iCs/>
            <w:sz w:val="18"/>
            <w:szCs w:val="18"/>
          </w:rPr>
          <w:t>, raporun ekine eklenerek</w:t>
        </w:r>
        <w:r w:rsidR="00A36712">
          <w:rPr>
            <w:rFonts w:ascii="Times New Roman" w:hAnsi="Times New Roman" w:cs="Times New Roman"/>
            <w:i/>
            <w:iCs/>
            <w:sz w:val="18"/>
            <w:szCs w:val="18"/>
          </w:rPr>
          <w:t xml:space="preserve"> </w:t>
        </w:r>
        <w:r w:rsidR="004778DE" w:rsidRPr="00A36712">
          <w:rPr>
            <w:rFonts w:ascii="Times New Roman" w:hAnsi="Times New Roman" w:cs="Times New Roman"/>
            <w:i/>
            <w:iCs/>
            <w:sz w:val="18"/>
            <w:szCs w:val="18"/>
          </w:rPr>
          <w:t>Rektörlüğe EBYS üzerinden gönderilmelidir.</w:t>
        </w:r>
      </w:p>
      <w:p w14:paraId="49C9FB85" w14:textId="77777777" w:rsidR="00DF144C" w:rsidRPr="00DF144C" w:rsidRDefault="00DF144C" w:rsidP="00DF144C">
        <w:pPr>
          <w:pStyle w:val="Default"/>
          <w:jc w:val="center"/>
          <w:rPr>
            <w:rFonts w:ascii="Times New Roman" w:hAnsi="Times New Roman" w:cs="Times New Roman"/>
            <w:i/>
            <w:iCs/>
            <w:sz w:val="22"/>
            <w:szCs w:val="22"/>
          </w:rPr>
        </w:pPr>
      </w:p>
      <w:p w14:paraId="54C7A182" w14:textId="6CB3FD49" w:rsidR="00DF144C" w:rsidRDefault="00DF144C" w:rsidP="00DF144C">
        <w:pPr>
          <w:pStyle w:val="Default"/>
          <w:jc w:val="center"/>
          <w:rPr>
            <w:rFonts w:ascii="Times New Roman" w:hAnsi="Times New Roman" w:cs="Times New Roman"/>
            <w:sz w:val="20"/>
            <w:szCs w:val="20"/>
          </w:rPr>
        </w:pPr>
        <w:r w:rsidRPr="00DF144C">
          <w:rPr>
            <w:rFonts w:ascii="Times New Roman" w:hAnsi="Times New Roman" w:cs="Times New Roman"/>
          </w:rPr>
          <w:t xml:space="preserve"> </w:t>
        </w:r>
        <w:r w:rsidRPr="00DF144C">
          <w:rPr>
            <w:rFonts w:ascii="Times New Roman" w:hAnsi="Times New Roman" w:cs="Times New Roman"/>
            <w:sz w:val="20"/>
            <w:szCs w:val="20"/>
          </w:rPr>
          <w:t xml:space="preserve">Doküman </w:t>
        </w:r>
        <w:proofErr w:type="gramStart"/>
        <w:r w:rsidRPr="00DF144C">
          <w:rPr>
            <w:rFonts w:ascii="Times New Roman" w:hAnsi="Times New Roman" w:cs="Times New Roman"/>
            <w:sz w:val="20"/>
            <w:szCs w:val="20"/>
          </w:rPr>
          <w:t>No:KY.</w:t>
        </w:r>
        <w:r w:rsidR="00B3266E">
          <w:rPr>
            <w:rFonts w:ascii="Times New Roman" w:hAnsi="Times New Roman" w:cs="Times New Roman"/>
            <w:sz w:val="20"/>
            <w:szCs w:val="20"/>
          </w:rPr>
          <w:t>YD</w:t>
        </w:r>
        <w:r w:rsidRPr="00DF144C">
          <w:rPr>
            <w:rFonts w:ascii="Times New Roman" w:hAnsi="Times New Roman" w:cs="Times New Roman"/>
            <w:sz w:val="20"/>
            <w:szCs w:val="20"/>
          </w:rPr>
          <w:t>.</w:t>
        </w:r>
        <w:proofErr w:type="gramEnd"/>
        <w:r w:rsidRPr="00DF144C">
          <w:rPr>
            <w:rFonts w:ascii="Times New Roman" w:hAnsi="Times New Roman" w:cs="Times New Roman"/>
            <w:sz w:val="20"/>
            <w:szCs w:val="20"/>
          </w:rPr>
          <w:t>0</w:t>
        </w:r>
        <w:r w:rsidR="007A3292">
          <w:rPr>
            <w:rFonts w:ascii="Times New Roman" w:hAnsi="Times New Roman" w:cs="Times New Roman"/>
            <w:sz w:val="20"/>
            <w:szCs w:val="20"/>
          </w:rPr>
          <w:t>5</w:t>
        </w:r>
        <w:r w:rsidRPr="00DF144C">
          <w:rPr>
            <w:rFonts w:ascii="Times New Roman" w:hAnsi="Times New Roman" w:cs="Times New Roman"/>
            <w:sz w:val="20"/>
            <w:szCs w:val="20"/>
          </w:rPr>
          <w:t xml:space="preserve"> / Yayın Tarihi:</w:t>
        </w:r>
        <w:r w:rsidR="007A3292">
          <w:rPr>
            <w:rFonts w:ascii="Times New Roman" w:hAnsi="Times New Roman" w:cs="Times New Roman"/>
            <w:sz w:val="20"/>
            <w:szCs w:val="20"/>
          </w:rPr>
          <w:t>04.01.2023</w:t>
        </w:r>
        <w:r w:rsidRPr="00DF144C">
          <w:rPr>
            <w:rFonts w:ascii="Times New Roman" w:hAnsi="Times New Roman" w:cs="Times New Roman"/>
            <w:sz w:val="20"/>
            <w:szCs w:val="20"/>
          </w:rPr>
          <w:t xml:space="preserve"> / Revizyon Tarihi: </w:t>
        </w:r>
        <w:r w:rsidR="007A3292">
          <w:rPr>
            <w:rFonts w:ascii="Times New Roman" w:hAnsi="Times New Roman" w:cs="Times New Roman"/>
            <w:sz w:val="20"/>
            <w:szCs w:val="20"/>
          </w:rPr>
          <w:t>-</w:t>
        </w:r>
        <w:r w:rsidRPr="00DF144C">
          <w:rPr>
            <w:rFonts w:ascii="Times New Roman" w:hAnsi="Times New Roman" w:cs="Times New Roman"/>
            <w:sz w:val="20"/>
            <w:szCs w:val="20"/>
          </w:rPr>
          <w:t xml:space="preserve"> / Revizyon No:</w:t>
        </w:r>
        <w:r w:rsidR="007A3292">
          <w:rPr>
            <w:rFonts w:ascii="Times New Roman" w:hAnsi="Times New Roman" w:cs="Times New Roman"/>
            <w:sz w:val="20"/>
            <w:szCs w:val="20"/>
          </w:rPr>
          <w:t>-</w:t>
        </w:r>
        <w:r w:rsidRPr="00DF144C">
          <w:rPr>
            <w:rFonts w:ascii="Times New Roman" w:hAnsi="Times New Roman" w:cs="Times New Roman"/>
            <w:sz w:val="20"/>
            <w:szCs w:val="20"/>
          </w:rPr>
          <w:t xml:space="preserve"> </w:t>
        </w:r>
      </w:p>
      <w:p w14:paraId="08F94F58" w14:textId="012DCBCD" w:rsidR="00DF144C" w:rsidRDefault="00394E07" w:rsidP="00DF144C">
        <w:pPr>
          <w:pStyle w:val="Default"/>
          <w:jc w:val="center"/>
          <w:rPr>
            <w:rFonts w:ascii="Times New Roman" w:hAnsi="Times New Roman" w:cs="Times New Roman"/>
            <w:sz w:val="20"/>
            <w:szCs w:val="20"/>
          </w:rPr>
        </w:pPr>
        <w:r w:rsidRPr="00327260">
          <w:rPr>
            <w:rFonts w:ascii="Times New Roman" w:hAnsi="Times New Roman" w:cs="Times New Roman"/>
            <w:sz w:val="20"/>
            <w:szCs w:val="20"/>
          </w:rPr>
          <w:fldChar w:fldCharType="begin"/>
        </w:r>
        <w:r w:rsidRPr="00327260">
          <w:rPr>
            <w:rFonts w:ascii="Times New Roman" w:hAnsi="Times New Roman" w:cs="Times New Roman"/>
            <w:sz w:val="20"/>
            <w:szCs w:val="20"/>
          </w:rPr>
          <w:instrText>PAGE   \* MERGEFORMAT</w:instrText>
        </w:r>
        <w:r w:rsidRPr="00327260">
          <w:rPr>
            <w:rFonts w:ascii="Times New Roman" w:hAnsi="Times New Roman" w:cs="Times New Roman"/>
            <w:sz w:val="20"/>
            <w:szCs w:val="20"/>
          </w:rPr>
          <w:fldChar w:fldCharType="separate"/>
        </w:r>
        <w:r w:rsidRPr="00327260">
          <w:rPr>
            <w:rFonts w:ascii="Times New Roman" w:hAnsi="Times New Roman" w:cs="Times New Roman"/>
            <w:sz w:val="20"/>
            <w:szCs w:val="20"/>
          </w:rPr>
          <w:t>2</w:t>
        </w:r>
        <w:r w:rsidRPr="00327260">
          <w:rPr>
            <w:rFonts w:ascii="Times New Roman" w:hAnsi="Times New Roman" w:cs="Times New Roman"/>
            <w:sz w:val="20"/>
            <w:szCs w:val="20"/>
          </w:rPr>
          <w:fldChar w:fldCharType="end"/>
        </w:r>
        <w:r w:rsidR="00DF144C" w:rsidRPr="00327260">
          <w:rPr>
            <w:rFonts w:ascii="Times New Roman" w:hAnsi="Times New Roman" w:cs="Times New Roman"/>
            <w:sz w:val="20"/>
            <w:szCs w:val="20"/>
          </w:rPr>
          <w:t>/</w:t>
        </w:r>
        <w:r w:rsidR="00B076DB">
          <w:rPr>
            <w:rFonts w:ascii="Times New Roman" w:hAnsi="Times New Roman" w:cs="Times New Roman"/>
            <w:sz w:val="20"/>
            <w:szCs w:val="20"/>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81A0" w14:textId="77777777" w:rsidR="00100CD9" w:rsidRDefault="00100CD9" w:rsidP="00394E07">
      <w:pPr>
        <w:spacing w:after="0" w:line="240" w:lineRule="auto"/>
      </w:pPr>
      <w:r>
        <w:separator/>
      </w:r>
    </w:p>
  </w:footnote>
  <w:footnote w:type="continuationSeparator" w:id="0">
    <w:p w14:paraId="438ED5D8" w14:textId="77777777" w:rsidR="00100CD9" w:rsidRDefault="00100CD9" w:rsidP="00394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3159"/>
    <w:multiLevelType w:val="hybridMultilevel"/>
    <w:tmpl w:val="79982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155F62"/>
    <w:multiLevelType w:val="hybridMultilevel"/>
    <w:tmpl w:val="B4661A28"/>
    <w:lvl w:ilvl="0" w:tplc="273211C2">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7C70842"/>
    <w:multiLevelType w:val="hybridMultilevel"/>
    <w:tmpl w:val="1570C6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DA59BC"/>
    <w:multiLevelType w:val="hybridMultilevel"/>
    <w:tmpl w:val="79982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6114190">
    <w:abstractNumId w:val="2"/>
  </w:num>
  <w:num w:numId="2" w16cid:durableId="2038389612">
    <w:abstractNumId w:val="1"/>
  </w:num>
  <w:num w:numId="3" w16cid:durableId="1985575156">
    <w:abstractNumId w:val="3"/>
  </w:num>
  <w:num w:numId="4" w16cid:durableId="147017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7"/>
    <w:rsid w:val="00043890"/>
    <w:rsid w:val="00062232"/>
    <w:rsid w:val="000677FF"/>
    <w:rsid w:val="00082A2B"/>
    <w:rsid w:val="000D4AD3"/>
    <w:rsid w:val="001002DB"/>
    <w:rsid w:val="00100CD9"/>
    <w:rsid w:val="001830D4"/>
    <w:rsid w:val="001C1825"/>
    <w:rsid w:val="001C412F"/>
    <w:rsid w:val="00210FCD"/>
    <w:rsid w:val="002C02BC"/>
    <w:rsid w:val="002C51AD"/>
    <w:rsid w:val="002D70FF"/>
    <w:rsid w:val="002E5ACD"/>
    <w:rsid w:val="00327260"/>
    <w:rsid w:val="003720F7"/>
    <w:rsid w:val="003917C5"/>
    <w:rsid w:val="00394E07"/>
    <w:rsid w:val="003A522D"/>
    <w:rsid w:val="004415E4"/>
    <w:rsid w:val="004472B1"/>
    <w:rsid w:val="00450A75"/>
    <w:rsid w:val="00472F6E"/>
    <w:rsid w:val="004778DE"/>
    <w:rsid w:val="0049464A"/>
    <w:rsid w:val="004B09ED"/>
    <w:rsid w:val="004B6792"/>
    <w:rsid w:val="004C15BC"/>
    <w:rsid w:val="004F2341"/>
    <w:rsid w:val="0050526A"/>
    <w:rsid w:val="005246FC"/>
    <w:rsid w:val="0056390E"/>
    <w:rsid w:val="00583CA4"/>
    <w:rsid w:val="0058710F"/>
    <w:rsid w:val="005C01A3"/>
    <w:rsid w:val="005D74AB"/>
    <w:rsid w:val="005E72F3"/>
    <w:rsid w:val="005F242E"/>
    <w:rsid w:val="00616C78"/>
    <w:rsid w:val="00622D2C"/>
    <w:rsid w:val="00677C7F"/>
    <w:rsid w:val="00694F5B"/>
    <w:rsid w:val="00736D1C"/>
    <w:rsid w:val="00747983"/>
    <w:rsid w:val="00767FEB"/>
    <w:rsid w:val="00771A06"/>
    <w:rsid w:val="007A3292"/>
    <w:rsid w:val="00807FF4"/>
    <w:rsid w:val="00830FC7"/>
    <w:rsid w:val="008355F2"/>
    <w:rsid w:val="008A16BE"/>
    <w:rsid w:val="00903160"/>
    <w:rsid w:val="00912804"/>
    <w:rsid w:val="00932560"/>
    <w:rsid w:val="00977D61"/>
    <w:rsid w:val="009A055B"/>
    <w:rsid w:val="009B4ADF"/>
    <w:rsid w:val="009C16A9"/>
    <w:rsid w:val="009D2F18"/>
    <w:rsid w:val="00A336D3"/>
    <w:rsid w:val="00A36712"/>
    <w:rsid w:val="00A52403"/>
    <w:rsid w:val="00A61465"/>
    <w:rsid w:val="00A70ACE"/>
    <w:rsid w:val="00AA4C74"/>
    <w:rsid w:val="00AC1121"/>
    <w:rsid w:val="00AE624F"/>
    <w:rsid w:val="00B076DB"/>
    <w:rsid w:val="00B078CC"/>
    <w:rsid w:val="00B13915"/>
    <w:rsid w:val="00B3266E"/>
    <w:rsid w:val="00BA1D70"/>
    <w:rsid w:val="00BB23BD"/>
    <w:rsid w:val="00BB3263"/>
    <w:rsid w:val="00BE147B"/>
    <w:rsid w:val="00CF4C55"/>
    <w:rsid w:val="00D068C3"/>
    <w:rsid w:val="00D2007E"/>
    <w:rsid w:val="00D27977"/>
    <w:rsid w:val="00D371E0"/>
    <w:rsid w:val="00D45178"/>
    <w:rsid w:val="00D62CC1"/>
    <w:rsid w:val="00D639BF"/>
    <w:rsid w:val="00DB63E1"/>
    <w:rsid w:val="00DC13F5"/>
    <w:rsid w:val="00DF144C"/>
    <w:rsid w:val="00E26F38"/>
    <w:rsid w:val="00EA6BDC"/>
    <w:rsid w:val="00ED2051"/>
    <w:rsid w:val="00ED30D6"/>
    <w:rsid w:val="00EE199C"/>
    <w:rsid w:val="00EE5E33"/>
    <w:rsid w:val="00EE731C"/>
    <w:rsid w:val="00F32543"/>
    <w:rsid w:val="00FB6E63"/>
    <w:rsid w:val="00FD1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2619"/>
  <w15:chartTrackingRefBased/>
  <w15:docId w15:val="{BE9244FE-3DF5-4B9F-B28D-0851956C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415E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15E4"/>
    <w:rPr>
      <w:rFonts w:eastAsiaTheme="minorEastAsia"/>
      <w:lang w:eastAsia="tr-TR"/>
    </w:rPr>
  </w:style>
  <w:style w:type="paragraph" w:styleId="ListeParagraf">
    <w:name w:val="List Paragraph"/>
    <w:basedOn w:val="Normal"/>
    <w:uiPriority w:val="34"/>
    <w:qFormat/>
    <w:rsid w:val="004415E4"/>
    <w:pPr>
      <w:ind w:left="720"/>
      <w:contextualSpacing/>
    </w:pPr>
  </w:style>
  <w:style w:type="paragraph" w:styleId="stBilgi">
    <w:name w:val="header"/>
    <w:basedOn w:val="Normal"/>
    <w:link w:val="stBilgiChar"/>
    <w:uiPriority w:val="99"/>
    <w:unhideWhenUsed/>
    <w:rsid w:val="00394E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4E07"/>
  </w:style>
  <w:style w:type="paragraph" w:styleId="AltBilgi">
    <w:name w:val="footer"/>
    <w:basedOn w:val="Normal"/>
    <w:link w:val="AltBilgiChar"/>
    <w:uiPriority w:val="99"/>
    <w:unhideWhenUsed/>
    <w:rsid w:val="00394E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4E07"/>
  </w:style>
  <w:style w:type="table" w:styleId="TabloKlavuzu">
    <w:name w:val="Table Grid"/>
    <w:basedOn w:val="NormalTablo"/>
    <w:uiPriority w:val="39"/>
    <w:rsid w:val="00D6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AD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CF4C55"/>
    <w:rPr>
      <w:color w:val="0563C1" w:themeColor="hyperlink"/>
      <w:u w:val="single"/>
    </w:rPr>
  </w:style>
  <w:style w:type="character" w:styleId="zmlenmeyenBahsetme">
    <w:name w:val="Unresolved Mention"/>
    <w:basedOn w:val="VarsaylanParagrafYazTipi"/>
    <w:uiPriority w:val="99"/>
    <w:semiHidden/>
    <w:unhideWhenUsed/>
    <w:rsid w:val="00CF4C55"/>
    <w:rPr>
      <w:color w:val="605E5C"/>
      <w:shd w:val="clear" w:color="auto" w:fill="E1DFDD"/>
    </w:rPr>
  </w:style>
  <w:style w:type="character" w:styleId="zlenenKpr">
    <w:name w:val="FollowedHyperlink"/>
    <w:basedOn w:val="VarsaylanParagrafYazTipi"/>
    <w:uiPriority w:val="99"/>
    <w:semiHidden/>
    <w:unhideWhenUsed/>
    <w:rsid w:val="00BA1D70"/>
    <w:rPr>
      <w:color w:val="954F72" w:themeColor="followedHyperlink"/>
      <w:u w:val="single"/>
    </w:rPr>
  </w:style>
  <w:style w:type="paragraph" w:styleId="KonuBal">
    <w:name w:val="Title"/>
    <w:basedOn w:val="Normal"/>
    <w:next w:val="Normal"/>
    <w:link w:val="KonuBalChar"/>
    <w:uiPriority w:val="10"/>
    <w:qFormat/>
    <w:rsid w:val="00677C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77C7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988">
      <w:bodyDiv w:val="1"/>
      <w:marLeft w:val="0"/>
      <w:marRight w:val="0"/>
      <w:marTop w:val="0"/>
      <w:marBottom w:val="0"/>
      <w:divBdr>
        <w:top w:val="none" w:sz="0" w:space="0" w:color="auto"/>
        <w:left w:val="none" w:sz="0" w:space="0" w:color="auto"/>
        <w:bottom w:val="none" w:sz="0" w:space="0" w:color="auto"/>
        <w:right w:val="none" w:sz="0" w:space="0" w:color="auto"/>
      </w:divBdr>
    </w:div>
    <w:div w:id="922377145">
      <w:bodyDiv w:val="1"/>
      <w:marLeft w:val="0"/>
      <w:marRight w:val="0"/>
      <w:marTop w:val="0"/>
      <w:marBottom w:val="0"/>
      <w:divBdr>
        <w:top w:val="none" w:sz="0" w:space="0" w:color="auto"/>
        <w:left w:val="none" w:sz="0" w:space="0" w:color="auto"/>
        <w:bottom w:val="none" w:sz="0" w:space="0" w:color="auto"/>
        <w:right w:val="none" w:sz="0" w:space="0" w:color="auto"/>
      </w:divBdr>
    </w:div>
    <w:div w:id="1135685408">
      <w:bodyDiv w:val="1"/>
      <w:marLeft w:val="0"/>
      <w:marRight w:val="0"/>
      <w:marTop w:val="0"/>
      <w:marBottom w:val="0"/>
      <w:divBdr>
        <w:top w:val="none" w:sz="0" w:space="0" w:color="auto"/>
        <w:left w:val="none" w:sz="0" w:space="0" w:color="auto"/>
        <w:bottom w:val="none" w:sz="0" w:space="0" w:color="auto"/>
        <w:right w:val="none" w:sz="0" w:space="0" w:color="auto"/>
      </w:divBdr>
    </w:div>
    <w:div w:id="1771924626">
      <w:bodyDiv w:val="1"/>
      <w:marLeft w:val="0"/>
      <w:marRight w:val="0"/>
      <w:marTop w:val="0"/>
      <w:marBottom w:val="0"/>
      <w:divBdr>
        <w:top w:val="none" w:sz="0" w:space="0" w:color="auto"/>
        <w:left w:val="none" w:sz="0" w:space="0" w:color="auto"/>
        <w:bottom w:val="none" w:sz="0" w:space="0" w:color="auto"/>
        <w:right w:val="none" w:sz="0" w:space="0" w:color="auto"/>
      </w:divBdr>
    </w:div>
    <w:div w:id="1999535219">
      <w:bodyDiv w:val="1"/>
      <w:marLeft w:val="0"/>
      <w:marRight w:val="0"/>
      <w:marTop w:val="0"/>
      <w:marBottom w:val="0"/>
      <w:divBdr>
        <w:top w:val="none" w:sz="0" w:space="0" w:color="auto"/>
        <w:left w:val="none" w:sz="0" w:space="0" w:color="auto"/>
        <w:bottom w:val="none" w:sz="0" w:space="0" w:color="auto"/>
        <w:right w:val="none" w:sz="0" w:space="0" w:color="auto"/>
      </w:divBdr>
    </w:div>
    <w:div w:id="20091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bp.nisantasi.edu.tr/DereceProgramlari/Ders/0/9636/16211/41568/1" TargetMode="External"/><Relationship Id="rId18" Type="http://schemas.openxmlformats.org/officeDocument/2006/relationships/hyperlink" Target="https://ebp.nisantasi.edu.tr/DereceProgramlari/Ders/0/9622/18719/43124/1/2023" TargetMode="External"/><Relationship Id="rId26" Type="http://schemas.openxmlformats.org/officeDocument/2006/relationships/hyperlink" Target="https://ebp.nisantasi.edu.tr/DereceProgramlari/Detay/0/61443/9622/932001" TargetMode="External"/><Relationship Id="rId21" Type="http://schemas.openxmlformats.org/officeDocument/2006/relationships/image" Target="media/image2.emf"/><Relationship Id="rId34" Type="http://schemas.openxmlformats.org/officeDocument/2006/relationships/hyperlink" Target="https://www.nisantasi.edu.tr/Images/Yonergeler/nisantasi-universitesi-diploma-diploma-eki-ve-diger-belgelerin-duzenlenmesine-iliskin-yonerge-511959282.pdf" TargetMode="External"/><Relationship Id="rId7" Type="http://schemas.openxmlformats.org/officeDocument/2006/relationships/endnotes" Target="endnotes.xml"/><Relationship Id="rId12" Type="http://schemas.openxmlformats.org/officeDocument/2006/relationships/hyperlink" Target="https://ebp.nisantasi.edu.tr/DereceProgramlari/Ders/0/9622/18719/43124/1/2023" TargetMode="External"/><Relationship Id="rId17" Type="http://schemas.openxmlformats.org/officeDocument/2006/relationships/hyperlink" Target="https://ebp.nisantasi.edu.tr/DereceProgramlari/Ders/0/9622/18573/43106/1/2023" TargetMode="External"/><Relationship Id="rId25" Type="http://schemas.openxmlformats.org/officeDocument/2006/relationships/hyperlink" Target="https://ebp.nisantasi.edu.tr/DereceProgramlari/Detay/0/61443/9622/932001" TargetMode="External"/><Relationship Id="rId33" Type="http://schemas.openxmlformats.org/officeDocument/2006/relationships/hyperlink" Target="https://www.nisantasi.edu.tr/Images/Yonergeler/A20T-Mevzuat%20Bilgi%20Sistemi.pdf" TargetMode="External"/><Relationship Id="rId2" Type="http://schemas.openxmlformats.org/officeDocument/2006/relationships/numbering" Target="numbering.xml"/><Relationship Id="rId16" Type="http://schemas.openxmlformats.org/officeDocument/2006/relationships/hyperlink" Target="https://ebp.nisantasi.edu.tr/" TargetMode="External"/><Relationship Id="rId20" Type="http://schemas.openxmlformats.org/officeDocument/2006/relationships/hyperlink" Target="https://ebp.nisantasi.edu.tr/DereceProgramlari/Ders/0/9622/18538/43118/1/2023" TargetMode="External"/><Relationship Id="rId29" Type="http://schemas.openxmlformats.org/officeDocument/2006/relationships/hyperlink" Target="https://www.nisantasi.edu.tr/Images/Yonergeler/nisantasi-universitesi-diploma-diploma-eki-ve-diger-belgelerin-duzenlenmesine-iliskin-yonerge-51195928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p.nisantasi.edu.tr/DereceProgramlari/Ders/0/9622/18573/43106/1/2023" TargetMode="External"/><Relationship Id="rId24" Type="http://schemas.openxmlformats.org/officeDocument/2006/relationships/hyperlink" Target="https://ebp.nisantasi.edu.tr/" TargetMode="External"/><Relationship Id="rId32" Type="http://schemas.openxmlformats.org/officeDocument/2006/relationships/hyperlink" Target="https://www.nisantasi.edu.tr/Images/Yonergeler/nisantasi-universitesi-on-lisans-ve-lisans-egitim-ogretim-ve-sinav-yonetmeligi-1544216789.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i.yokak.gov.tr/Storage/nisantasi/2021/ProofFiles/ortak-dersler-yonergesi-491358526.pdf" TargetMode="External"/><Relationship Id="rId23" Type="http://schemas.openxmlformats.org/officeDocument/2006/relationships/hyperlink" Target="https://ebp.nisantasi.edu.tr/DereceProgramlari/0" TargetMode="External"/><Relationship Id="rId28" Type="http://schemas.openxmlformats.org/officeDocument/2006/relationships/hyperlink" Target="https://www.nisantasi.edu.tr/Images/Yonergeler/nisantasi-universitesi-on-lisans-ve-lisans-egitim-ogretim-ve-sinav-yonetmeligi-1544216789.pdf" TargetMode="External"/><Relationship Id="rId36" Type="http://schemas.openxmlformats.org/officeDocument/2006/relationships/fontTable" Target="fontTable.xml"/><Relationship Id="rId10" Type="http://schemas.openxmlformats.org/officeDocument/2006/relationships/hyperlink" Target="https://ebp.nisantasi.edu.tr/DereceProgramlari/Detay/0/61443/9622/932001" TargetMode="External"/><Relationship Id="rId19" Type="http://schemas.openxmlformats.org/officeDocument/2006/relationships/hyperlink" Target="https://ebp.nisantasi.edu.tr/DereceProgramlari/Ders/0/9636/16211/41568/1" TargetMode="External"/><Relationship Id="rId31" Type="http://schemas.openxmlformats.org/officeDocument/2006/relationships/hyperlink" Target="https://www.nisantasi.edu.tr/Images/AkademikTakvimYillar/2023-2024-egitim-ogretim-yili-akademik-takvimi-icin-lutfen-tiklayiniz_99246.pdf"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yperlink" Target="https://ebp.nisantasi.edu.tr/DereceProgramlari/Ders/0/9622/18538/43118/1/2023" TargetMode="External"/><Relationship Id="rId22" Type="http://schemas.openxmlformats.org/officeDocument/2006/relationships/package" Target="embeddings/Microsoft_Word_Document.docx"/><Relationship Id="rId27" Type="http://schemas.openxmlformats.org/officeDocument/2006/relationships/hyperlink" Target="https://www.nisantasi.edu.tr/Images/AkademikTakvimYillar/2023-2024-egitim-ogretim-yili-akademik-takvimi-icin-lutfen-tiklayiniz_99246.pdf" TargetMode="External"/><Relationship Id="rId30" Type="http://schemas.openxmlformats.org/officeDocument/2006/relationships/hyperlink" Target="https://shmyo.nisantasi.edu.tr/duyuru/shmyo-final-sinav-programi-338950" TargetMode="External"/><Relationship Id="rId35"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B06C-5E61-41E2-AAA8-6F89C218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16</Pages>
  <Words>4355</Words>
  <Characters>24825</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BÖLÜM İÇ DEĞERLENDİRME RAPORU HAZIRLAMA KILAVUZU</vt:lpstr>
    </vt:vector>
  </TitlesOfParts>
  <Company/>
  <LinksUpToDate>false</LinksUpToDate>
  <CharactersWithSpaces>29122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İÇ DEĞERLENDİRME RAPORU HAZIRLAMA KILAVUZU</dc:title>
  <dc:subject>2023 Yılı</dc:subject>
  <dc:creator/>
  <cp:keywords/>
  <dc:description/>
  <cp:lastModifiedBy>Ali Işıktaş</cp:lastModifiedBy>
  <cp:revision>56</cp:revision>
  <dcterms:created xsi:type="dcterms:W3CDTF">2022-07-25T13:23:00Z</dcterms:created>
  <dcterms:modified xsi:type="dcterms:W3CDTF">2024-03-14T12:57:00Z</dcterms:modified>
</cp:coreProperties>
</file>