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9444" w14:textId="77777777" w:rsidR="00102393" w:rsidRPr="00823615" w:rsidRDefault="00102393" w:rsidP="00823615"/>
    <w:p w14:paraId="45126BB4" w14:textId="31E6FF1B" w:rsidR="000409F8" w:rsidRDefault="000409F8" w:rsidP="000409F8">
      <w:pPr>
        <w:tabs>
          <w:tab w:val="left" w:pos="3972"/>
        </w:tabs>
        <w:spacing w:line="240" w:lineRule="auto"/>
        <w:jc w:val="center"/>
        <w:rPr>
          <w:noProof/>
        </w:rPr>
      </w:pPr>
      <w:bookmarkStart w:id="0" w:name="_Hlk110196938"/>
    </w:p>
    <w:p w14:paraId="05D58042" w14:textId="3D898022" w:rsidR="000409F8" w:rsidRDefault="000409F8" w:rsidP="000409F8">
      <w:pPr>
        <w:tabs>
          <w:tab w:val="left" w:pos="3972"/>
        </w:tabs>
        <w:spacing w:line="240" w:lineRule="auto"/>
        <w:jc w:val="center"/>
        <w:rPr>
          <w:noProof/>
        </w:rPr>
      </w:pPr>
    </w:p>
    <w:p w14:paraId="5F056EE4" w14:textId="6E7C1929" w:rsidR="000409F8" w:rsidRDefault="000409F8" w:rsidP="000409F8">
      <w:pPr>
        <w:tabs>
          <w:tab w:val="left" w:pos="3972"/>
        </w:tabs>
        <w:spacing w:line="240" w:lineRule="auto"/>
        <w:jc w:val="center"/>
        <w:rPr>
          <w:noProof/>
        </w:rPr>
      </w:pPr>
    </w:p>
    <w:p w14:paraId="29DE2F29" w14:textId="42F69C49" w:rsidR="000409F8" w:rsidRDefault="00C465CE" w:rsidP="1AA4F647">
      <w:pPr>
        <w:tabs>
          <w:tab w:val="left" w:pos="3972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09D683D9" wp14:editId="3C4A4307">
            <wp:extent cx="4485479" cy="2390775"/>
            <wp:effectExtent l="0" t="0" r="0" b="0"/>
            <wp:docPr id="1567346640" name="Picture 156734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46640" name="Picture 15673466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7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A0EB" w14:textId="77777777" w:rsidR="000409F8" w:rsidRDefault="000409F8" w:rsidP="000409F8">
      <w:pPr>
        <w:tabs>
          <w:tab w:val="left" w:pos="3972"/>
        </w:tabs>
        <w:spacing w:line="240" w:lineRule="auto"/>
        <w:jc w:val="left"/>
      </w:pPr>
    </w:p>
    <w:p w14:paraId="3B7B7F88" w14:textId="43B5A7C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  <w:r w:rsidRPr="000409F8">
        <w:rPr>
          <w:b/>
          <w:bCs/>
          <w:sz w:val="84"/>
          <w:szCs w:val="84"/>
        </w:rPr>
        <w:t>TEMİZ MASA TEMİZ EKRAN POLİTİKASI</w:t>
      </w:r>
    </w:p>
    <w:p w14:paraId="0BD84FCA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0479A186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49363A71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406CD3B2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689C6055" w14:textId="77777777" w:rsidR="000409F8" w:rsidRDefault="000409F8" w:rsidP="000409F8">
      <w:pPr>
        <w:pStyle w:val="Heading1"/>
        <w:numPr>
          <w:ilvl w:val="0"/>
          <w:numId w:val="0"/>
        </w:numPr>
      </w:pPr>
      <w:bookmarkStart w:id="1" w:name="_Toc93795646"/>
      <w:bookmarkStart w:id="2" w:name="_Toc104643871"/>
      <w:bookmarkStart w:id="3" w:name="_Hlk110246827"/>
    </w:p>
    <w:p w14:paraId="3773FB6A" w14:textId="1AC73DD9" w:rsidR="000409F8" w:rsidRDefault="000409F8" w:rsidP="000409F8">
      <w:pPr>
        <w:pStyle w:val="Heading1"/>
        <w:numPr>
          <w:ilvl w:val="0"/>
          <w:numId w:val="0"/>
        </w:numPr>
        <w:rPr>
          <w:szCs w:val="20"/>
        </w:rPr>
      </w:pPr>
      <w:r>
        <w:t>YAYIN GEÇMİŞİ</w:t>
      </w:r>
      <w:bookmarkEnd w:id="1"/>
      <w:bookmarkEnd w:id="2"/>
    </w:p>
    <w:p w14:paraId="7780F310" w14:textId="77777777" w:rsidR="000409F8" w:rsidRDefault="000409F8" w:rsidP="000409F8">
      <w:pPr>
        <w:jc w:val="center"/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817"/>
        <w:gridCol w:w="1815"/>
      </w:tblGrid>
      <w:tr w:rsidR="00033347" w14:paraId="5C8AB7A6" w14:textId="77777777" w:rsidTr="7228BC49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D675AE" w14:textId="77777777" w:rsidR="00033347" w:rsidRDefault="00033347" w:rsidP="00B27DF4">
            <w:pPr>
              <w:jc w:val="center"/>
              <w:rPr>
                <w:b/>
                <w:sz w:val="22"/>
                <w:szCs w:val="22"/>
              </w:rPr>
            </w:pPr>
            <w:bookmarkStart w:id="4" w:name="_Hlk117693959"/>
            <w:bookmarkEnd w:id="0"/>
            <w:bookmarkEnd w:id="3"/>
            <w:r>
              <w:rPr>
                <w:b/>
                <w:sz w:val="22"/>
                <w:szCs w:val="22"/>
              </w:rPr>
              <w:t>Rev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6D6B47" w14:textId="77777777" w:rsidR="00033347" w:rsidRDefault="00033347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B95F2D" w14:textId="77777777" w:rsidR="00033347" w:rsidRDefault="00033347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854021" w14:textId="77777777" w:rsidR="00033347" w:rsidRDefault="00033347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F9F259" w14:textId="77777777" w:rsidR="00033347" w:rsidRDefault="00033347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341A8" w14:textId="77777777" w:rsidR="00033347" w:rsidRDefault="00033347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033347" w14:paraId="7FE3A337" w14:textId="77777777" w:rsidTr="7228BC49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519E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ECF8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C660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A60" w14:textId="45568861" w:rsidR="00033347" w:rsidRPr="009D16E0" w:rsidRDefault="1B68AC27" w:rsidP="7228BC49">
            <w:pPr>
              <w:spacing w:after="120"/>
              <w:jc w:val="center"/>
              <w:rPr>
                <w:sz w:val="22"/>
                <w:szCs w:val="22"/>
              </w:rPr>
            </w:pPr>
            <w:r w:rsidRPr="7228BC49">
              <w:rPr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4520" w14:textId="77777777" w:rsidR="00033347" w:rsidRPr="009D16E0" w:rsidRDefault="00033347" w:rsidP="00B27DF4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Yusuf GÜRBÜZ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A4B4" w14:textId="77777777" w:rsidR="00033347" w:rsidRPr="009D16E0" w:rsidRDefault="00033347" w:rsidP="00B27D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Ahmet</w:t>
            </w:r>
          </w:p>
          <w:p w14:paraId="43A0838D" w14:textId="77777777" w:rsidR="00033347" w:rsidRPr="009D16E0" w:rsidRDefault="00033347" w:rsidP="00B27DF4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SÜNGERİÇLİOĞU</w:t>
            </w:r>
          </w:p>
        </w:tc>
      </w:tr>
      <w:tr w:rsidR="00033347" w14:paraId="171A0B18" w14:textId="77777777" w:rsidTr="7228BC49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83DE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C479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3438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F27" w14:textId="77777777" w:rsidR="00033347" w:rsidRPr="009D16E0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1797" w14:textId="77777777" w:rsidR="00033347" w:rsidRPr="009D16E0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68C" w14:textId="77777777" w:rsidR="00033347" w:rsidRPr="009D16E0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</w:tr>
      <w:tr w:rsidR="00033347" w14:paraId="21434A7B" w14:textId="77777777" w:rsidTr="7228BC49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5037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262B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7CF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129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2E3D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CD06" w14:textId="77777777" w:rsidR="00033347" w:rsidRDefault="00033347" w:rsidP="00B27DF4">
            <w:pPr>
              <w:jc w:val="center"/>
              <w:rPr>
                <w:sz w:val="22"/>
                <w:szCs w:val="22"/>
              </w:rPr>
            </w:pPr>
          </w:p>
        </w:tc>
      </w:tr>
      <w:bookmarkEnd w:id="4"/>
    </w:tbl>
    <w:p w14:paraId="0DDFF150" w14:textId="77777777" w:rsidR="00102393" w:rsidRPr="00823615" w:rsidRDefault="00102393" w:rsidP="00823615"/>
    <w:p w14:paraId="77D1E652" w14:textId="77777777" w:rsidR="000409F8" w:rsidRDefault="000409F8">
      <w:pPr>
        <w:spacing w:line="240" w:lineRule="auto"/>
        <w:rPr>
          <w:b/>
          <w:caps/>
          <w:color w:val="000000"/>
        </w:rPr>
      </w:pPr>
      <w:bookmarkStart w:id="5" w:name="_Toc93763996"/>
      <w:r>
        <w:br w:type="page"/>
      </w:r>
    </w:p>
    <w:p w14:paraId="6339403C" w14:textId="5228870D" w:rsidR="00102393" w:rsidRPr="00823615" w:rsidRDefault="00A66BB2" w:rsidP="00823615">
      <w:pPr>
        <w:pStyle w:val="Heading1"/>
        <w:numPr>
          <w:ilvl w:val="0"/>
          <w:numId w:val="0"/>
        </w:numPr>
        <w:spacing w:after="240"/>
        <w:ind w:left="432" w:hanging="432"/>
      </w:pPr>
      <w:r w:rsidRPr="00823615">
        <w:lastRenderedPageBreak/>
        <w:t>İÇİNDEKİLER</w:t>
      </w:r>
      <w:bookmarkEnd w:id="5"/>
    </w:p>
    <w:sdt>
      <w:sdtPr>
        <w:id w:val="-506680085"/>
        <w:docPartObj>
          <w:docPartGallery w:val="Table of Contents"/>
          <w:docPartUnique/>
        </w:docPartObj>
      </w:sdtPr>
      <w:sdtContent>
        <w:p w14:paraId="2A5A7B50" w14:textId="55D51EF0" w:rsidR="00823615" w:rsidRDefault="00A66BB2">
          <w:pPr>
            <w:pStyle w:val="TOC1"/>
            <w:tabs>
              <w:tab w:val="right" w:pos="10190"/>
            </w:tabs>
            <w:rPr>
              <w:noProof/>
            </w:rPr>
          </w:pPr>
          <w:r w:rsidRPr="00823615">
            <w:fldChar w:fldCharType="begin"/>
          </w:r>
          <w:r w:rsidRPr="00823615">
            <w:instrText xml:space="preserve"> TOC \h \u \z </w:instrText>
          </w:r>
          <w:r w:rsidRPr="00823615">
            <w:fldChar w:fldCharType="separate"/>
          </w:r>
          <w:hyperlink w:anchor="_Toc93763996" w:history="1">
            <w:r w:rsidR="00823615" w:rsidRPr="00D737C7">
              <w:rPr>
                <w:rStyle w:val="Hyperlink"/>
                <w:noProof/>
              </w:rPr>
              <w:t>İÇİNDEKİLER</w:t>
            </w:r>
            <w:r w:rsidR="00823615">
              <w:rPr>
                <w:noProof/>
                <w:webHidden/>
              </w:rPr>
              <w:tab/>
            </w:r>
            <w:r w:rsidR="00823615">
              <w:rPr>
                <w:noProof/>
                <w:webHidden/>
              </w:rPr>
              <w:fldChar w:fldCharType="begin"/>
            </w:r>
            <w:r w:rsidR="00823615">
              <w:rPr>
                <w:noProof/>
                <w:webHidden/>
              </w:rPr>
              <w:instrText xml:space="preserve"> PAGEREF _Toc93763996 \h </w:instrText>
            </w:r>
            <w:r w:rsidR="00823615">
              <w:rPr>
                <w:noProof/>
                <w:webHidden/>
              </w:rPr>
            </w:r>
            <w:r w:rsidR="00823615">
              <w:rPr>
                <w:noProof/>
                <w:webHidden/>
              </w:rPr>
              <w:fldChar w:fldCharType="separate"/>
            </w:r>
            <w:r w:rsidR="00823615">
              <w:rPr>
                <w:noProof/>
                <w:webHidden/>
              </w:rPr>
              <w:t>1</w:t>
            </w:r>
            <w:r w:rsidR="00823615">
              <w:rPr>
                <w:noProof/>
                <w:webHidden/>
              </w:rPr>
              <w:fldChar w:fldCharType="end"/>
            </w:r>
          </w:hyperlink>
        </w:p>
        <w:p w14:paraId="6C396A40" w14:textId="4F5DF2CF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3997" w:history="1">
            <w:r w:rsidRPr="00D737C7">
              <w:rPr>
                <w:rStyle w:val="Hyperlink"/>
                <w:noProof/>
              </w:rPr>
              <w:t>1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E104F" w14:textId="2B0F58F4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3998" w:history="1">
            <w:r w:rsidRPr="00D737C7">
              <w:rPr>
                <w:rStyle w:val="Hyperlink"/>
                <w:noProof/>
              </w:rPr>
              <w:t>2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498AA" w14:textId="54F861FC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3999" w:history="1">
            <w:r w:rsidRPr="00D737C7">
              <w:rPr>
                <w:rStyle w:val="Hyperlink"/>
                <w:noProof/>
              </w:rPr>
              <w:t>3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1963C" w14:textId="29125658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4000" w:history="1">
            <w:r w:rsidRPr="00D737C7">
              <w:rPr>
                <w:rStyle w:val="Hyperlink"/>
                <w:noProof/>
              </w:rPr>
              <w:t>4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KURALLAR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D6BE3" w14:textId="36857B6A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4001" w:history="1">
            <w:r w:rsidRPr="00D737C7">
              <w:rPr>
                <w:rStyle w:val="Hyperlink"/>
                <w:noProof/>
              </w:rPr>
              <w:t>5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_Toc93764001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0D97B" w14:textId="0D56830F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4002" w:history="1">
            <w:r w:rsidRPr="00D737C7">
              <w:rPr>
                <w:rStyle w:val="Hyperlink"/>
                <w:noProof/>
              </w:rPr>
              <w:t>6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_Toc93764002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E0CB8" w14:textId="4043FA62" w:rsidR="00102393" w:rsidRPr="00823615" w:rsidRDefault="00A66BB2" w:rsidP="00823615">
          <w:r w:rsidRPr="00823615">
            <w:fldChar w:fldCharType="end"/>
          </w:r>
        </w:p>
      </w:sdtContent>
    </w:sdt>
    <w:p w14:paraId="358AB294" w14:textId="77777777" w:rsidR="00102393" w:rsidRPr="00823615" w:rsidRDefault="00102393" w:rsidP="00823615">
      <w:pPr>
        <w:pStyle w:val="Heading1"/>
        <w:numPr>
          <w:ilvl w:val="0"/>
          <w:numId w:val="0"/>
        </w:numPr>
        <w:ind w:left="432" w:hanging="432"/>
      </w:pPr>
    </w:p>
    <w:p w14:paraId="24F1B966" w14:textId="77777777" w:rsidR="00102393" w:rsidRPr="00823615" w:rsidRDefault="00A66BB2" w:rsidP="0082361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sectPr w:rsidR="00102393" w:rsidRPr="00823615" w:rsidSect="000409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67" w:right="720" w:bottom="2696" w:left="1320" w:header="680" w:footer="779" w:gutter="0"/>
          <w:pgNumType w:start="1"/>
          <w:cols w:space="708"/>
          <w:titlePg/>
          <w:docGrid w:linePitch="326"/>
        </w:sectPr>
      </w:pPr>
      <w:r w:rsidRPr="00823615">
        <w:br w:type="page"/>
      </w:r>
    </w:p>
    <w:p w14:paraId="68624B87" w14:textId="2A8B0954" w:rsidR="00102393" w:rsidRPr="00823615" w:rsidRDefault="001109F3" w:rsidP="00823615">
      <w:pPr>
        <w:pStyle w:val="Heading1"/>
      </w:pPr>
      <w:bookmarkStart w:id="33" w:name="_Toc93763997"/>
      <w:r w:rsidRPr="00823615">
        <w:rPr>
          <w:caps w:val="0"/>
        </w:rPr>
        <w:t>AMAÇ</w:t>
      </w:r>
      <w:bookmarkEnd w:id="33"/>
      <w:r w:rsidRPr="00823615">
        <w:rPr>
          <w:caps w:val="0"/>
        </w:rPr>
        <w:t xml:space="preserve"> </w:t>
      </w:r>
    </w:p>
    <w:p w14:paraId="1DF87334" w14:textId="7314852A" w:rsidR="00102393" w:rsidRPr="00823615" w:rsidRDefault="00A66BB2" w:rsidP="00823615">
      <w:r>
        <w:t>Bu politikanın amacı,</w:t>
      </w:r>
      <w:r w:rsidRPr="1AA4F647">
        <w:rPr>
          <w:b/>
          <w:bCs/>
        </w:rPr>
        <w:t xml:space="preserve"> </w:t>
      </w:r>
      <w:r w:rsidR="00033347">
        <w:t xml:space="preserve">İstanbul Nişantaşı Üniversitesi Bilgi Teknolojileri Daire Başkanlığı </w:t>
      </w:r>
      <w:r>
        <w:t>bünyesinde çalışan personelin kullandıkları çalışma ortamlarında hassas bilgileri yetkisiz kişilerce erişimini engellemek için minimum gereklerin tanımlanmasıdır.</w:t>
      </w:r>
    </w:p>
    <w:p w14:paraId="4253299E" w14:textId="7D00DEA7" w:rsidR="00102393" w:rsidRPr="00823615" w:rsidRDefault="001109F3" w:rsidP="00823615">
      <w:pPr>
        <w:pStyle w:val="Heading1"/>
      </w:pPr>
      <w:bookmarkStart w:id="34" w:name="_Toc93763998"/>
      <w:r w:rsidRPr="00823615">
        <w:rPr>
          <w:caps w:val="0"/>
        </w:rPr>
        <w:t>KAPSAM</w:t>
      </w:r>
      <w:bookmarkEnd w:id="34"/>
    </w:p>
    <w:p w14:paraId="0B7063C6" w14:textId="55F7C99E" w:rsidR="00102393" w:rsidRPr="00823615" w:rsidRDefault="00033347" w:rsidP="00823615">
      <w:bookmarkStart w:id="35" w:name="_3znysh7"/>
      <w:bookmarkEnd w:id="35"/>
      <w:r>
        <w:t xml:space="preserve">İstanbul Nişantaşı Üniversitesi Bilgi Teknolojileri Daire Başkanlığı </w:t>
      </w:r>
      <w:r w:rsidR="00A66BB2">
        <w:t xml:space="preserve">bünyesinde görev alan ve </w:t>
      </w:r>
      <w:r w:rsidR="000166E5">
        <w:t>hassas bilgilere erişebilen tüm</w:t>
      </w:r>
      <w:r w:rsidR="00A66BB2">
        <w:t xml:space="preserve"> personeli kapsar. </w:t>
      </w:r>
    </w:p>
    <w:p w14:paraId="1670D420" w14:textId="4D4AE8E3" w:rsidR="00102393" w:rsidRDefault="001109F3" w:rsidP="00823615">
      <w:pPr>
        <w:pStyle w:val="Heading1"/>
        <w:rPr>
          <w:caps w:val="0"/>
        </w:rPr>
      </w:pPr>
      <w:bookmarkStart w:id="36" w:name="_Toc93763999"/>
      <w:r w:rsidRPr="00823615">
        <w:rPr>
          <w:caps w:val="0"/>
        </w:rPr>
        <w:t>SORUMLULAR</w:t>
      </w:r>
      <w:bookmarkEnd w:id="36"/>
    </w:p>
    <w:tbl>
      <w:tblPr>
        <w:tblStyle w:val="TableGrid"/>
        <w:tblW w:w="9923" w:type="dxa"/>
        <w:tblInd w:w="265" w:type="dxa"/>
        <w:tblLook w:val="04A0" w:firstRow="1" w:lastRow="0" w:firstColumn="1" w:lastColumn="0" w:noHBand="0" w:noVBand="1"/>
      </w:tblPr>
      <w:tblGrid>
        <w:gridCol w:w="1890"/>
        <w:gridCol w:w="8033"/>
      </w:tblGrid>
      <w:tr w:rsidR="000F183A" w14:paraId="704AA9F6" w14:textId="77777777" w:rsidTr="003C1A9E">
        <w:trPr>
          <w:trHeight w:val="589"/>
          <w:tblHeader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A4163B6" w14:textId="77777777" w:rsidR="000F183A" w:rsidRDefault="000F183A" w:rsidP="003C1A9E">
            <w:pPr>
              <w:rPr>
                <w:b/>
                <w:bCs/>
              </w:rPr>
            </w:pPr>
            <w:r>
              <w:rPr>
                <w:b/>
                <w:bCs/>
              </w:rPr>
              <w:t>Kurumsal Rol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99B2798" w14:textId="77777777" w:rsidR="000F183A" w:rsidRDefault="000F183A" w:rsidP="003C1A9E">
            <w:pPr>
              <w:rPr>
                <w:b/>
                <w:bCs/>
              </w:rPr>
            </w:pPr>
            <w:r>
              <w:rPr>
                <w:b/>
                <w:bCs/>
              </w:rPr>
              <w:t>Sorumluluk</w:t>
            </w:r>
          </w:p>
        </w:tc>
      </w:tr>
      <w:tr w:rsidR="000F183A" w14:paraId="33299040" w14:textId="77777777" w:rsidTr="003C1A9E">
        <w:trPr>
          <w:trHeight w:val="5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4A6" w14:textId="76C2D2F8" w:rsidR="000F183A" w:rsidRDefault="000F183A" w:rsidP="003C1A9E">
            <w:r>
              <w:lastRenderedPageBreak/>
              <w:t>İlgili Birim</w:t>
            </w:r>
            <w:r w:rsidR="00033347">
              <w:t xml:space="preserve"> ve Ekip</w:t>
            </w:r>
            <w:r>
              <w:t xml:space="preserve"> Yöneticileri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9C4" w14:textId="77AAA5A3" w:rsidR="000F183A" w:rsidRDefault="000F183A" w:rsidP="000F183A">
            <w:pPr>
              <w:pStyle w:val="ListParagraph"/>
              <w:numPr>
                <w:ilvl w:val="0"/>
                <w:numId w:val="6"/>
              </w:numPr>
              <w:contextualSpacing/>
              <w:jc w:val="both"/>
            </w:pPr>
            <w:r>
              <w:t>Birimlerinden “</w:t>
            </w:r>
            <w:r w:rsidRPr="000F183A">
              <w:rPr>
                <w:b/>
                <w:bCs/>
              </w:rPr>
              <w:t>BG-PL.14</w:t>
            </w:r>
            <w:r w:rsidRPr="000F183A">
              <w:rPr>
                <w:b/>
                <w:bCs/>
              </w:rPr>
              <w:tab/>
              <w:t>TEMİZ MASA TEMİZ EKRAN POLİTİKASI</w:t>
            </w:r>
            <w:r>
              <w:t>” için farkındalığın sağlanması, uymayan personellerin uyarılması</w:t>
            </w:r>
          </w:p>
        </w:tc>
      </w:tr>
      <w:tr w:rsidR="000F183A" w14:paraId="58C78E14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B1C0" w14:textId="25222A3B" w:rsidR="000F183A" w:rsidRDefault="000F183A" w:rsidP="003C1A9E">
            <w:r>
              <w:t xml:space="preserve">BGYS </w:t>
            </w:r>
            <w:r w:rsidR="00BE2013">
              <w:t>Yönetim Temsilcisi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32AB" w14:textId="009BC527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Bu politikanın hazırlanması</w:t>
            </w:r>
          </w:p>
        </w:tc>
      </w:tr>
      <w:tr w:rsidR="00BE2013" w14:paraId="46D8AE56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91EE" w14:textId="438DF000" w:rsidR="00BE2013" w:rsidRDefault="00BE2013" w:rsidP="003C1A9E">
            <w:r>
              <w:t>Genel Sekreter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E01" w14:textId="38CF6FE3" w:rsidR="00BE2013" w:rsidRDefault="00BE2013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Bu politikanın onaylanması</w:t>
            </w:r>
          </w:p>
        </w:tc>
      </w:tr>
      <w:tr w:rsidR="000F183A" w14:paraId="72E22445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8BCD" w14:textId="0842F09E" w:rsidR="000F183A" w:rsidRDefault="00BE2013" w:rsidP="003C1A9E">
            <w:r>
              <w:t>BGYS Yöneticisi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1EF3" w14:textId="12D2A19C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 xml:space="preserve">Bu politikanın </w:t>
            </w:r>
            <w:r w:rsidR="00BE2013">
              <w:t>gözden geçirilmesi</w:t>
            </w:r>
            <w:r w:rsidR="00033347">
              <w:t xml:space="preserve"> ve Genel Sekreter onayına sunulması</w:t>
            </w:r>
          </w:p>
        </w:tc>
      </w:tr>
      <w:tr w:rsidR="000F183A" w14:paraId="62F90E5E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CA8" w14:textId="77777777" w:rsidR="000F183A" w:rsidRDefault="000F183A" w:rsidP="003C1A9E">
            <w:r>
              <w:t>Üst yönetim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80F4" w14:textId="77777777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Politikada tanımlı iletişim esaslarının sağlanması için gerekli kaynakların ayrılması</w:t>
            </w:r>
          </w:p>
        </w:tc>
      </w:tr>
      <w:tr w:rsidR="000F183A" w14:paraId="4BF1CCE9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490" w14:textId="77777777" w:rsidR="000F183A" w:rsidRDefault="000F183A" w:rsidP="003C1A9E">
            <w:r>
              <w:t>Tüm Kurum Personeli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57D0" w14:textId="77777777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Politikada tanımlı esaslara uygun hareket edilmesi</w:t>
            </w:r>
          </w:p>
        </w:tc>
      </w:tr>
    </w:tbl>
    <w:p w14:paraId="1D3F6D0E" w14:textId="72E4C6F8" w:rsidR="00102393" w:rsidRPr="00823615" w:rsidRDefault="001109F3" w:rsidP="00823615">
      <w:pPr>
        <w:pStyle w:val="Heading1"/>
      </w:pPr>
      <w:bookmarkStart w:id="37" w:name="_Toc93764000"/>
      <w:r w:rsidRPr="00823615">
        <w:rPr>
          <w:caps w:val="0"/>
        </w:rPr>
        <w:t>KURALLAR</w:t>
      </w:r>
      <w:bookmarkEnd w:id="37"/>
    </w:p>
    <w:p w14:paraId="3EDDC93F" w14:textId="71C6CA04" w:rsidR="00102393" w:rsidRPr="00823615" w:rsidRDefault="00A66BB2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 xml:space="preserve">Çalışma saatleri dışında bilgisayarlar kapalı ya da kilitli şekilde bırakılmalıdır. Çalışma saatleri içerisinde başından ayrıldığında mutlaka bilgisayar kilitli bırakılmalıdır.(Ekran koruyucu </w:t>
      </w:r>
      <w:r w:rsidR="00B174D4">
        <w:rPr>
          <w:color w:val="000000"/>
        </w:rPr>
        <w:t xml:space="preserve">max </w:t>
      </w:r>
      <w:r w:rsidRPr="00823615">
        <w:rPr>
          <w:color w:val="000000"/>
        </w:rPr>
        <w:t xml:space="preserve">10 dk </w:t>
      </w:r>
      <w:r w:rsidR="00B174D4">
        <w:rPr>
          <w:color w:val="000000"/>
        </w:rPr>
        <w:t>içinde devreye girecek şekilde yapılandırılmalıdır</w:t>
      </w:r>
      <w:r w:rsidRPr="00823615">
        <w:rPr>
          <w:color w:val="000000"/>
        </w:rPr>
        <w:t xml:space="preserve">.)  </w:t>
      </w:r>
    </w:p>
    <w:p w14:paraId="5D7E5DD9" w14:textId="0908253B" w:rsidR="00102393" w:rsidRDefault="00A977C8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>Kuruma</w:t>
      </w:r>
      <w:r w:rsidR="00A66BB2" w:rsidRPr="00823615">
        <w:rPr>
          <w:color w:val="000000"/>
        </w:rPr>
        <w:t xml:space="preserve"> ait dok</w:t>
      </w:r>
      <w:r w:rsidR="00E43A12" w:rsidRPr="00823615">
        <w:rPr>
          <w:color w:val="000000"/>
        </w:rPr>
        <w:t>ü</w:t>
      </w:r>
      <w:r w:rsidR="00A66BB2" w:rsidRPr="00823615">
        <w:rPr>
          <w:color w:val="000000"/>
        </w:rPr>
        <w:t xml:space="preserve">mante dilmiş </w:t>
      </w:r>
      <w:r w:rsidR="00B174D4">
        <w:rPr>
          <w:color w:val="000000"/>
        </w:rPr>
        <w:t>tasnif dışı olmayan</w:t>
      </w:r>
      <w:r w:rsidR="00A66BB2" w:rsidRPr="00823615">
        <w:rPr>
          <w:color w:val="000000"/>
        </w:rPr>
        <w:t xml:space="preserve"> bilgiler masa üzerinde başıboş bırakılmamalıdır.</w:t>
      </w:r>
    </w:p>
    <w:p w14:paraId="1888FB3D" w14:textId="4388C45B" w:rsidR="00B174D4" w:rsidRPr="00823615" w:rsidRDefault="00B174D4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“Kuruma Özel” bilgiler</w:t>
      </w:r>
      <w:r w:rsidR="00196E51">
        <w:rPr>
          <w:color w:val="000000"/>
        </w:rPr>
        <w:t>, ilgili birim ve personelin dışında erişimlerin olduğu ortak alanlara çıkarılmamalıdır.</w:t>
      </w:r>
    </w:p>
    <w:p w14:paraId="53E33BD3" w14:textId="035A4B73" w:rsidR="00102393" w:rsidRPr="00823615" w:rsidRDefault="00BE2013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“</w:t>
      </w:r>
      <w:r w:rsidR="00A66BB2" w:rsidRPr="00823615">
        <w:rPr>
          <w:color w:val="000000"/>
        </w:rPr>
        <w:t>Gizli</w:t>
      </w:r>
      <w:r>
        <w:rPr>
          <w:color w:val="000000"/>
        </w:rPr>
        <w:t>”</w:t>
      </w:r>
      <w:r w:rsidR="00A66BB2" w:rsidRPr="00823615">
        <w:rPr>
          <w:color w:val="000000"/>
        </w:rPr>
        <w:t xml:space="preserve"> ve </w:t>
      </w:r>
      <w:r>
        <w:rPr>
          <w:color w:val="000000"/>
        </w:rPr>
        <w:t xml:space="preserve">“Kuruma Özel” </w:t>
      </w:r>
      <w:r w:rsidR="00A66BB2" w:rsidRPr="00823615">
        <w:rPr>
          <w:color w:val="000000"/>
        </w:rPr>
        <w:t>bilgilerin bulunduğu fiziksel alanlar kullanılmadıkları zamanlarda kapalı olmalıdır.</w:t>
      </w:r>
    </w:p>
    <w:p w14:paraId="256C9408" w14:textId="4157BD82" w:rsidR="00BE2013" w:rsidRPr="00BE2013" w:rsidRDefault="00B174D4" w:rsidP="00BE20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Yazıcı ve fax cihazları kontrolsüz ortamda olmamalıdır. </w:t>
      </w:r>
      <w:r w:rsidR="00BE2013">
        <w:rPr>
          <w:color w:val="000000"/>
        </w:rPr>
        <w:t>Eğer yazıcılar ortak alanda olursa buralardan çıktı alınması ancak kimlik doğrulama ile mümkün olmalıdır. Ayrıca ortak alanda iseler bu alan kamera ile izlenmelidir.</w:t>
      </w:r>
    </w:p>
    <w:p w14:paraId="6BE1317B" w14:textId="2630D070" w:rsidR="00B174D4" w:rsidRPr="00823615" w:rsidRDefault="00B174D4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lastRenderedPageBreak/>
        <w:t>Yazıcılara çıktı gönderen kişiler çıktılarını takip etmekten ve gerekli durumda bilgisayarlarından yazma emirlerini iptal etmekten sorumludur.</w:t>
      </w:r>
    </w:p>
    <w:p w14:paraId="2A8FA881" w14:textId="77777777" w:rsidR="00102393" w:rsidRPr="00823615" w:rsidRDefault="00A66BB2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>Bilgisayarların ekranlarında gizli bilgiler varken ekranlar, yetkisiz kişilerin rahatça göremeyeceği şekilde konumlanmalıdır.</w:t>
      </w:r>
    </w:p>
    <w:p w14:paraId="64403461" w14:textId="77777777" w:rsidR="00102393" w:rsidRPr="00823615" w:rsidRDefault="00A66BB2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>Kişisel kullanım adları ve parolalar kesinlikle kâğıt vb</w:t>
      </w:r>
      <w:r w:rsidR="0091412F" w:rsidRPr="00823615">
        <w:rPr>
          <w:color w:val="000000"/>
        </w:rPr>
        <w:t>.</w:t>
      </w:r>
      <w:r w:rsidRPr="00823615">
        <w:rPr>
          <w:color w:val="000000"/>
        </w:rPr>
        <w:t xml:space="preserve"> ortamlara yazılı bir şekilde bırakılmamalıdır.</w:t>
      </w:r>
    </w:p>
    <w:p w14:paraId="6E679197" w14:textId="48F8BA19" w:rsidR="00102393" w:rsidRPr="00B174D4" w:rsidRDefault="00A66BB2" w:rsidP="00B174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>Toplantı gibi çalışmalarda tahtalarda yazılan hassas bilgiler ortamdan ayrılırken silinmelidir. Bu kapsamda sorumluluk bilgileri yazandadır.</w:t>
      </w:r>
    </w:p>
    <w:p w14:paraId="164936D5" w14:textId="77777777" w:rsidR="00102393" w:rsidRPr="00823615" w:rsidRDefault="00A66BB2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>Kullanım ömrü sona eren, artık ihtiyaç duyulmadığına karar verilen ve tasnif dışı olmayan her türlü belge veya varlık kâğıt öğütücü, disk/disket kıyıcı, yakma, silme vb. metotlarla imha edilmeli, bilginin geri dönüşümü ya da yeniden kullanılabilir hale geçmesinin önüne geçilmelidir.</w:t>
      </w:r>
    </w:p>
    <w:p w14:paraId="11C94F4A" w14:textId="77777777" w:rsidR="00102393" w:rsidRPr="00823615" w:rsidRDefault="00A66BB2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>Ortalık yerde sosyal mühendislik tarzı saldırılara sebebiyet verebilecek her türlü bilgi kırıntısının bırakılmamasına azami önem gösterilmelidir.</w:t>
      </w:r>
    </w:p>
    <w:p w14:paraId="72F38F6A" w14:textId="0A7DB694" w:rsidR="00102393" w:rsidRPr="00823615" w:rsidRDefault="00A66BB2" w:rsidP="008236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23615">
        <w:rPr>
          <w:color w:val="000000"/>
        </w:rPr>
        <w:t>Temiz masa temiz ekran felsefesi çerçevesinde farkındalık sağlanması yapılmalıdır.</w:t>
      </w:r>
    </w:p>
    <w:p w14:paraId="04D1C4EE" w14:textId="77777777" w:rsidR="00102393" w:rsidRPr="00823615" w:rsidRDefault="00102393" w:rsidP="00823615">
      <w:pPr>
        <w:pBdr>
          <w:top w:val="nil"/>
          <w:left w:val="nil"/>
          <w:bottom w:val="nil"/>
          <w:right w:val="nil"/>
          <w:between w:val="nil"/>
        </w:pBdr>
        <w:ind w:left="717" w:hanging="720"/>
        <w:rPr>
          <w:color w:val="000000"/>
        </w:rPr>
      </w:pPr>
    </w:p>
    <w:p w14:paraId="7E7C95D4" w14:textId="63F85C3E" w:rsidR="006E1A03" w:rsidRPr="00823615" w:rsidRDefault="001109F3" w:rsidP="00823615">
      <w:pPr>
        <w:pStyle w:val="Heading1"/>
      </w:pPr>
      <w:bookmarkStart w:id="38" w:name="_3dy6vkm" w:colFirst="0" w:colLast="0"/>
      <w:bookmarkStart w:id="39" w:name="_Toc533586942"/>
      <w:bookmarkStart w:id="40" w:name="_Toc93764001"/>
      <w:bookmarkEnd w:id="38"/>
      <w:r w:rsidRPr="00823615">
        <w:rPr>
          <w:caps w:val="0"/>
        </w:rPr>
        <w:t>YAPTIRIM</w:t>
      </w:r>
      <w:bookmarkEnd w:id="39"/>
      <w:bookmarkEnd w:id="40"/>
    </w:p>
    <w:p w14:paraId="0C8CEF23" w14:textId="77777777" w:rsidR="006E1A03" w:rsidRPr="00823615" w:rsidRDefault="006E1A03" w:rsidP="00823615">
      <w:pPr>
        <w:rPr>
          <w:color w:val="000000"/>
        </w:rPr>
      </w:pPr>
      <w:r w:rsidRPr="00823615">
        <w:rPr>
          <w:color w:val="000000"/>
        </w:rPr>
        <w:t xml:space="preserve">Bu politikanın ihlal edilmesi durumunda Disiplin Prosedürü uygulanacaktır. </w:t>
      </w:r>
    </w:p>
    <w:p w14:paraId="15BED4C7" w14:textId="5362A5AA" w:rsidR="006E1A03" w:rsidRPr="00823615" w:rsidRDefault="001109F3" w:rsidP="00823615">
      <w:pPr>
        <w:pStyle w:val="Heading1"/>
      </w:pPr>
      <w:bookmarkStart w:id="41" w:name="_Toc533586943"/>
      <w:bookmarkStart w:id="42" w:name="_Toc93764002"/>
      <w:r w:rsidRPr="00823615">
        <w:rPr>
          <w:caps w:val="0"/>
        </w:rPr>
        <w:t>İLGİLİ DOKÜMANLAR</w:t>
      </w:r>
      <w:bookmarkEnd w:id="41"/>
      <w:bookmarkEnd w:id="42"/>
    </w:p>
    <w:p w14:paraId="54F59F92" w14:textId="1FD01C43" w:rsidR="00102393" w:rsidRPr="00823615" w:rsidRDefault="004401DD" w:rsidP="00823615">
      <w:r w:rsidRPr="00823615">
        <w:t>BG-</w:t>
      </w:r>
      <w:r w:rsidR="006E1A03" w:rsidRPr="00823615">
        <w:t>PR.</w:t>
      </w:r>
      <w:r w:rsidR="001109F3" w:rsidRPr="00823615">
        <w:t>1</w:t>
      </w:r>
      <w:r w:rsidR="00196E51">
        <w:t>4</w:t>
      </w:r>
      <w:r w:rsidR="001109F3" w:rsidRPr="00823615">
        <w:t xml:space="preserve"> </w:t>
      </w:r>
      <w:r w:rsidR="006E1A03" w:rsidRPr="00823615">
        <w:t>DİSİPLİN PROSEDÜRÜ</w:t>
      </w:r>
    </w:p>
    <w:sectPr w:rsidR="00102393" w:rsidRPr="00823615">
      <w:type w:val="continuous"/>
      <w:pgSz w:w="12240" w:h="15840"/>
      <w:pgMar w:top="567" w:right="720" w:bottom="2696" w:left="1320" w:header="68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F219" w14:textId="77777777" w:rsidR="00C529F8" w:rsidRDefault="00C529F8">
      <w:r>
        <w:separator/>
      </w:r>
    </w:p>
  </w:endnote>
  <w:endnote w:type="continuationSeparator" w:id="0">
    <w:p w14:paraId="007336B7" w14:textId="77777777" w:rsidR="00C529F8" w:rsidRDefault="00C5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amasHeav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59B0" w14:textId="77777777" w:rsidR="00102393" w:rsidRDefault="001023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255DA40F" w14:textId="77777777" w:rsidR="00102393" w:rsidRDefault="00A66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368"/>
    </w:tblGrid>
    <w:tr w:rsidR="000409F8" w14:paraId="44D789F0" w14:textId="77777777" w:rsidTr="000409F8">
      <w:trPr>
        <w:trHeight w:val="350"/>
      </w:trPr>
      <w:tc>
        <w:tcPr>
          <w:tcW w:w="10368" w:type="dxa"/>
          <w:shd w:val="clear" w:color="auto" w:fill="002060"/>
        </w:tcPr>
        <w:p w14:paraId="1AB24A42" w14:textId="77777777" w:rsidR="000409F8" w:rsidRPr="00176B38" w:rsidRDefault="000409F8" w:rsidP="000409F8">
          <w:pPr>
            <w:pStyle w:val="Footer"/>
            <w:rPr>
              <w:sz w:val="18"/>
              <w:szCs w:val="18"/>
            </w:rPr>
          </w:pPr>
          <w:bookmarkStart w:id="7" w:name="_Hlk110197070"/>
          <w:bookmarkStart w:id="8" w:name="_Hlk110259787"/>
          <w:bookmarkStart w:id="9" w:name="_Hlk110259788"/>
          <w:bookmarkStart w:id="10" w:name="_Hlk110264951"/>
          <w:bookmarkStart w:id="11" w:name="_Hlk110264952"/>
          <w:bookmarkStart w:id="12" w:name="_Hlk110265564"/>
          <w:bookmarkStart w:id="13" w:name="_Hlk110265565"/>
          <w:bookmarkStart w:id="14" w:name="_Hlk93754912"/>
          <w:bookmarkStart w:id="15" w:name="_Hlk93758032"/>
          <w:bookmarkStart w:id="16" w:name="_Hlk93758033"/>
        </w:p>
      </w:tc>
    </w:tr>
  </w:tbl>
  <w:p w14:paraId="1BD38C5D" w14:textId="77777777" w:rsidR="000409F8" w:rsidRPr="00AA7EBA" w:rsidRDefault="000409F8" w:rsidP="000409F8">
    <w:pPr>
      <w:pStyle w:val="Footer"/>
      <w:pBdr>
        <w:bottom w:val="single" w:sz="12" w:space="0" w:color="auto"/>
      </w:pBdr>
      <w:rPr>
        <w:sz w:val="6"/>
        <w:szCs w:val="6"/>
      </w:rPr>
    </w:pPr>
    <w:bookmarkStart w:id="17" w:name="_Hlk110260551"/>
  </w:p>
  <w:tbl>
    <w:tblPr>
      <w:tblStyle w:val="TableGrid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0409F8" w:rsidRPr="008422C3" w14:paraId="46A5468E" w14:textId="77777777" w:rsidTr="009E34E1">
      <w:trPr>
        <w:trHeight w:val="350"/>
      </w:trPr>
      <w:tc>
        <w:tcPr>
          <w:tcW w:w="3119" w:type="dxa"/>
        </w:tcPr>
        <w:p w14:paraId="1DBC8CE6" w14:textId="7AD1C7EB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bookmarkStart w:id="18" w:name="_Hlk110228835"/>
          <w:r w:rsidRPr="008422C3">
            <w:rPr>
              <w:color w:val="BFBFBF" w:themeColor="background1" w:themeShade="BF"/>
              <w:sz w:val="20"/>
              <w:szCs w:val="20"/>
            </w:rPr>
            <w:t>Doküman Kodu:</w:t>
          </w:r>
          <w:r>
            <w:rPr>
              <w:color w:val="BFBFBF" w:themeColor="background1" w:themeShade="BF"/>
              <w:sz w:val="20"/>
              <w:szCs w:val="20"/>
            </w:rPr>
            <w:t xml:space="preserve"> BG-PL.14</w:t>
          </w:r>
        </w:p>
      </w:tc>
      <w:tc>
        <w:tcPr>
          <w:tcW w:w="2268" w:type="dxa"/>
        </w:tcPr>
        <w:p w14:paraId="65762779" w14:textId="77777777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Yayın Tarihi:</w:t>
          </w:r>
          <w:r>
            <w:rPr>
              <w:color w:val="BFBFBF" w:themeColor="background1" w:themeShade="BF"/>
              <w:sz w:val="20"/>
              <w:szCs w:val="20"/>
            </w:rPr>
            <w:t>30.05.2022</w:t>
          </w:r>
        </w:p>
      </w:tc>
      <w:tc>
        <w:tcPr>
          <w:tcW w:w="1834" w:type="dxa"/>
        </w:tcPr>
        <w:p w14:paraId="00D53796" w14:textId="77777777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No:</w:t>
          </w:r>
          <w:r>
            <w:rPr>
              <w:color w:val="BFBFBF" w:themeColor="background1" w:themeShade="BF"/>
              <w:sz w:val="20"/>
              <w:szCs w:val="20"/>
            </w:rPr>
            <w:t>1.0</w:t>
          </w:r>
        </w:p>
      </w:tc>
      <w:tc>
        <w:tcPr>
          <w:tcW w:w="2358" w:type="dxa"/>
        </w:tcPr>
        <w:p w14:paraId="0EC214D1" w14:textId="77777777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Tarihi:</w:t>
          </w:r>
        </w:p>
      </w:tc>
    </w:tr>
  </w:tbl>
  <w:p w14:paraId="1ECB4253" w14:textId="77777777" w:rsidR="00033347" w:rsidRPr="005C2323" w:rsidRDefault="00033347" w:rsidP="000333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19" w:name="_Hlk117747303"/>
    <w:bookmarkStart w:id="20" w:name="_Hlk117747304"/>
    <w:bookmarkStart w:id="21" w:name="_Hlk117747345"/>
    <w:bookmarkStart w:id="22" w:name="_Hlk117747346"/>
    <w:bookmarkStart w:id="23" w:name="_Hlk117747485"/>
    <w:bookmarkStart w:id="24" w:name="_Hlk117747486"/>
    <w:bookmarkStart w:id="25" w:name="_Hlk117752071"/>
    <w:bookmarkStart w:id="26" w:name="_Hlk117752072"/>
    <w:bookmarkStart w:id="27" w:name="_Hlk117754270"/>
    <w:bookmarkStart w:id="28" w:name="_Hlk117754271"/>
    <w:bookmarkStart w:id="29" w:name="_Hlk117754600"/>
    <w:bookmarkStart w:id="30" w:name="_Hlk117754601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31" w:name="_Hlk117693704"/>
    <w:bookmarkStart w:id="32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31"/>
    <w:bookmarkEnd w:id="32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00F9" w14:textId="77777777" w:rsidR="00940C25" w:rsidRDefault="00940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C634" w14:textId="77777777" w:rsidR="00C529F8" w:rsidRDefault="00C529F8">
      <w:r>
        <w:separator/>
      </w:r>
    </w:p>
  </w:footnote>
  <w:footnote w:type="continuationSeparator" w:id="0">
    <w:p w14:paraId="59538CA7" w14:textId="77777777" w:rsidR="00C529F8" w:rsidRDefault="00C5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025C" w14:textId="77777777" w:rsidR="00940C25" w:rsidRDefault="00940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8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5"/>
      <w:gridCol w:w="8273"/>
    </w:tblGrid>
    <w:tr w:rsidR="000409F8" w14:paraId="1B28DD7C" w14:textId="77777777" w:rsidTr="009E34E1">
      <w:tc>
        <w:tcPr>
          <w:tcW w:w="1867" w:type="dxa"/>
        </w:tcPr>
        <w:p w14:paraId="04823503" w14:textId="7E8E186B" w:rsidR="000409F8" w:rsidRDefault="000409F8" w:rsidP="000409F8">
          <w:pPr>
            <w:tabs>
              <w:tab w:val="center" w:pos="4536"/>
              <w:tab w:val="right" w:pos="9072"/>
            </w:tabs>
            <w:rPr>
              <w:color w:val="000000"/>
            </w:rPr>
          </w:pPr>
          <w:bookmarkStart w:id="6" w:name="_Hlk110259751"/>
        </w:p>
      </w:tc>
      <w:tc>
        <w:tcPr>
          <w:tcW w:w="8324" w:type="dxa"/>
          <w:vAlign w:val="center"/>
        </w:tcPr>
        <w:p w14:paraId="1238768E" w14:textId="606FB947" w:rsidR="000409F8" w:rsidRPr="00674684" w:rsidRDefault="000409F8" w:rsidP="000409F8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</w:pPr>
          <w:r w:rsidRPr="000409F8">
            <w:rPr>
              <w:rFonts w:cstheme="minorHAnsi"/>
              <w:b/>
              <w:bCs/>
              <w:color w:val="000000"/>
              <w:sz w:val="32"/>
              <w:szCs w:val="32"/>
            </w:rPr>
            <w:t>TEMİZ MASA TEMİZ EKRAN POLİTİKASI</w:t>
          </w:r>
        </w:p>
      </w:tc>
    </w:tr>
    <w:bookmarkEnd w:id="6"/>
  </w:tbl>
  <w:p w14:paraId="1EBB2412" w14:textId="77777777" w:rsidR="00102393" w:rsidRDefault="001023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E977" w14:textId="77777777" w:rsidR="00940C25" w:rsidRDefault="00940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55F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0F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color w:val="00000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00000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color w:val="00000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color w:val="00000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b w:val="0"/>
        <w:color w:val="00000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b w:val="0"/>
        <w:color w:val="000000"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b w:val="0"/>
        <w:color w:val="00000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b w:val="0"/>
        <w:color w:val="000000"/>
        <w:sz w:val="22"/>
        <w:szCs w:val="22"/>
      </w:rPr>
    </w:lvl>
  </w:abstractNum>
  <w:abstractNum w:abstractNumId="2" w15:restartNumberingAfterBreak="0">
    <w:nsid w:val="21B01E7A"/>
    <w:multiLevelType w:val="multilevel"/>
    <w:tmpl w:val="C70C96AC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EF47E3"/>
    <w:multiLevelType w:val="hybridMultilevel"/>
    <w:tmpl w:val="0DDAA9CA"/>
    <w:lvl w:ilvl="0" w:tplc="EFAE8A56">
      <w:start w:val="1"/>
      <w:numFmt w:val="bullet"/>
      <w:pStyle w:val="List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C07C19"/>
    <w:multiLevelType w:val="hybridMultilevel"/>
    <w:tmpl w:val="FDAA09D2"/>
    <w:lvl w:ilvl="0" w:tplc="D5C6A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205B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42113517">
    <w:abstractNumId w:val="1"/>
  </w:num>
  <w:num w:numId="2" w16cid:durableId="1564440801">
    <w:abstractNumId w:val="2"/>
  </w:num>
  <w:num w:numId="3" w16cid:durableId="1658344728">
    <w:abstractNumId w:val="5"/>
  </w:num>
  <w:num w:numId="4" w16cid:durableId="758448682">
    <w:abstractNumId w:val="3"/>
  </w:num>
  <w:num w:numId="5" w16cid:durableId="905070024">
    <w:abstractNumId w:val="0"/>
  </w:num>
  <w:num w:numId="6" w16cid:durableId="141920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393"/>
    <w:rsid w:val="000166E5"/>
    <w:rsid w:val="00033347"/>
    <w:rsid w:val="00037BB1"/>
    <w:rsid w:val="00037D0F"/>
    <w:rsid w:val="000409F8"/>
    <w:rsid w:val="00087E7D"/>
    <w:rsid w:val="000B7381"/>
    <w:rsid w:val="000F183A"/>
    <w:rsid w:val="00102393"/>
    <w:rsid w:val="001109F3"/>
    <w:rsid w:val="00127147"/>
    <w:rsid w:val="00133CA4"/>
    <w:rsid w:val="00196E51"/>
    <w:rsid w:val="001D0B32"/>
    <w:rsid w:val="00240ED7"/>
    <w:rsid w:val="00302C3A"/>
    <w:rsid w:val="004023EA"/>
    <w:rsid w:val="00421BB1"/>
    <w:rsid w:val="004401DD"/>
    <w:rsid w:val="00450D55"/>
    <w:rsid w:val="004E718E"/>
    <w:rsid w:val="005B4B1B"/>
    <w:rsid w:val="005D3690"/>
    <w:rsid w:val="00611472"/>
    <w:rsid w:val="006269F6"/>
    <w:rsid w:val="006E1A03"/>
    <w:rsid w:val="006F31B1"/>
    <w:rsid w:val="00744BCF"/>
    <w:rsid w:val="007601CD"/>
    <w:rsid w:val="00766B86"/>
    <w:rsid w:val="00771C44"/>
    <w:rsid w:val="00823615"/>
    <w:rsid w:val="00824286"/>
    <w:rsid w:val="00904001"/>
    <w:rsid w:val="0091412F"/>
    <w:rsid w:val="0092693D"/>
    <w:rsid w:val="00937FFC"/>
    <w:rsid w:val="00940C25"/>
    <w:rsid w:val="009A3CDB"/>
    <w:rsid w:val="009E640C"/>
    <w:rsid w:val="00A66BB2"/>
    <w:rsid w:val="00A977C8"/>
    <w:rsid w:val="00B174D4"/>
    <w:rsid w:val="00BE2013"/>
    <w:rsid w:val="00BF32FD"/>
    <w:rsid w:val="00BF60B9"/>
    <w:rsid w:val="00C0510A"/>
    <w:rsid w:val="00C319E2"/>
    <w:rsid w:val="00C465CE"/>
    <w:rsid w:val="00C529F8"/>
    <w:rsid w:val="00D9204E"/>
    <w:rsid w:val="00DE6307"/>
    <w:rsid w:val="00E04397"/>
    <w:rsid w:val="00E41C20"/>
    <w:rsid w:val="00E43A12"/>
    <w:rsid w:val="00E72628"/>
    <w:rsid w:val="00E80828"/>
    <w:rsid w:val="00EA4B13"/>
    <w:rsid w:val="00F12CC3"/>
    <w:rsid w:val="00F74C33"/>
    <w:rsid w:val="00F94871"/>
    <w:rsid w:val="00FF11D6"/>
    <w:rsid w:val="03436745"/>
    <w:rsid w:val="180B1274"/>
    <w:rsid w:val="1AA4F647"/>
    <w:rsid w:val="1B68AC27"/>
    <w:rsid w:val="1B8E7C53"/>
    <w:rsid w:val="3A1D82F6"/>
    <w:rsid w:val="7228B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0346D"/>
  <w15:docId w15:val="{69E0149E-386B-43B9-BB39-93D55B98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F3"/>
    <w:pPr>
      <w:spacing w:line="360" w:lineRule="auto"/>
    </w:pPr>
  </w:style>
  <w:style w:type="paragraph" w:styleId="Heading1">
    <w:name w:val="heading 1"/>
    <w:basedOn w:val="Normal"/>
    <w:next w:val="Normal"/>
    <w:qFormat/>
    <w:rsid w:val="00823615"/>
    <w:pPr>
      <w:keepNext/>
      <w:numPr>
        <w:numId w:val="1"/>
      </w:numPr>
      <w:spacing w:before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Normal"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A0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A0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A0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B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B32"/>
  </w:style>
  <w:style w:type="paragraph" w:styleId="Footer">
    <w:name w:val="footer"/>
    <w:basedOn w:val="Normal"/>
    <w:link w:val="FooterChar"/>
    <w:unhideWhenUsed/>
    <w:rsid w:val="001D0B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32"/>
  </w:style>
  <w:style w:type="paragraph" w:styleId="BalloonText">
    <w:name w:val="Balloon Text"/>
    <w:basedOn w:val="Normal"/>
    <w:link w:val="BalloonTextChar"/>
    <w:uiPriority w:val="99"/>
    <w:semiHidden/>
    <w:unhideWhenUsed/>
    <w:rsid w:val="00037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B1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A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A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92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2361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236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183A"/>
    <w:pPr>
      <w:numPr>
        <w:numId w:val="4"/>
      </w:numPr>
      <w:jc w:val="lef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DESKTOP-CHARLIE</cp:lastModifiedBy>
  <cp:revision>42</cp:revision>
  <dcterms:created xsi:type="dcterms:W3CDTF">2018-08-03T11:01:00Z</dcterms:created>
  <dcterms:modified xsi:type="dcterms:W3CDTF">2026-02-01T15:46:00Z</dcterms:modified>
</cp:coreProperties>
</file>